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PREGÃO</w:t>
      </w:r>
    </w:p>
    <w:p w14:paraId="20FD2461" w14:textId="77777777"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color w:val="405CA1"/>
          <w:sz w:val="20"/>
          <w:szCs w:val="20"/>
        </w:rPr>
        <w:t>ELETRÔNICO</w:t>
      </w:r>
    </w:p>
    <w:p w14:paraId="2A696C4A" w14:textId="0CE527A5" w:rsidR="00A20206" w:rsidRPr="001C6D95" w:rsidRDefault="00A20206" w:rsidP="00BD75A6">
      <w:pPr>
        <w:spacing w:line="360" w:lineRule="auto"/>
        <w:jc w:val="center"/>
        <w:rPr>
          <w:rFonts w:ascii="Arial" w:hAnsi="Arial" w:cs="Arial"/>
          <w:b/>
          <w:bCs/>
          <w:color w:val="405CA1"/>
          <w:sz w:val="20"/>
          <w:szCs w:val="20"/>
        </w:rPr>
      </w:pPr>
      <w:r w:rsidRPr="001C6D95">
        <w:rPr>
          <w:rFonts w:ascii="Arial" w:hAnsi="Arial" w:cs="Arial"/>
          <w:b/>
          <w:bCs/>
          <w:color w:val="405CA1"/>
          <w:sz w:val="20"/>
          <w:szCs w:val="20"/>
        </w:rPr>
        <w:t>90</w:t>
      </w:r>
      <w:r w:rsidR="00F01AB2">
        <w:rPr>
          <w:rFonts w:ascii="Arial" w:hAnsi="Arial" w:cs="Arial"/>
          <w:b/>
          <w:bCs/>
          <w:color w:val="405CA1"/>
          <w:sz w:val="20"/>
          <w:szCs w:val="20"/>
        </w:rPr>
        <w:t>031</w:t>
      </w:r>
      <w:r w:rsidR="00D60BAD" w:rsidRPr="001C6D95">
        <w:rPr>
          <w:rFonts w:ascii="Arial" w:hAnsi="Arial" w:cs="Arial"/>
          <w:b/>
          <w:bCs/>
          <w:color w:val="405CA1"/>
          <w:sz w:val="20"/>
          <w:szCs w:val="20"/>
        </w:rPr>
        <w:t>/</w:t>
      </w:r>
      <w:r w:rsidRPr="001C6D95">
        <w:rPr>
          <w:rFonts w:ascii="Arial" w:hAnsi="Arial" w:cs="Arial"/>
          <w:b/>
          <w:bCs/>
          <w:color w:val="405CA1"/>
          <w:sz w:val="20"/>
          <w:szCs w:val="20"/>
        </w:rPr>
        <w:t>202</w:t>
      </w:r>
      <w:r w:rsidR="00C40A91">
        <w:rPr>
          <w:rFonts w:ascii="Arial" w:hAnsi="Arial" w:cs="Arial"/>
          <w:b/>
          <w:bCs/>
          <w:color w:val="405CA1"/>
          <w:sz w:val="20"/>
          <w:szCs w:val="20"/>
        </w:rPr>
        <w:t>6</w:t>
      </w:r>
    </w:p>
    <w:p w14:paraId="296C1E90" w14:textId="77777777" w:rsidR="00A20206" w:rsidRPr="001C6D95" w:rsidRDefault="00A20206" w:rsidP="00BD75A6">
      <w:pPr>
        <w:spacing w:line="360" w:lineRule="auto"/>
        <w:rPr>
          <w:rFonts w:ascii="Arial" w:hAnsi="Arial" w:cs="Arial"/>
          <w:b/>
          <w:bCs/>
          <w:color w:val="405CA1"/>
          <w:sz w:val="20"/>
          <w:szCs w:val="20"/>
        </w:rPr>
      </w:pPr>
    </w:p>
    <w:p w14:paraId="33DD3F53"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CONTRATANTE (UASG)</w:t>
      </w:r>
    </w:p>
    <w:p w14:paraId="49D311CB" w14:textId="77777777"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CENTRO DE REFER</w:t>
      </w:r>
      <w:r w:rsidR="001238C9" w:rsidRPr="001C6D95">
        <w:rPr>
          <w:rFonts w:ascii="Arial" w:hAnsi="Arial" w:cs="Arial"/>
          <w:color w:val="5B5B5F"/>
          <w:sz w:val="20"/>
          <w:szCs w:val="20"/>
        </w:rPr>
        <w:t>Ê</w:t>
      </w:r>
      <w:r w:rsidRPr="001C6D95">
        <w:rPr>
          <w:rFonts w:ascii="Arial" w:hAnsi="Arial" w:cs="Arial"/>
          <w:color w:val="5B5B5F"/>
          <w:sz w:val="20"/>
          <w:szCs w:val="20"/>
        </w:rPr>
        <w:t>NCIA E TREINAMENTO DST/AIDS</w:t>
      </w:r>
    </w:p>
    <w:p w14:paraId="5E843FFE"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405CA1"/>
          <w:sz w:val="20"/>
          <w:szCs w:val="20"/>
        </w:rPr>
        <w:t>OBJETO</w:t>
      </w:r>
    </w:p>
    <w:p w14:paraId="1297D2F6" w14:textId="07769E63" w:rsidR="00A20206" w:rsidRPr="001C6D95" w:rsidRDefault="000E11B7" w:rsidP="00BD75A6">
      <w:pPr>
        <w:spacing w:line="360" w:lineRule="auto"/>
        <w:jc w:val="both"/>
        <w:rPr>
          <w:rFonts w:ascii="Arial" w:hAnsi="Arial" w:cs="Arial"/>
          <w:color w:val="5B5B5F"/>
          <w:sz w:val="20"/>
          <w:szCs w:val="20"/>
        </w:rPr>
      </w:pPr>
      <w:r w:rsidRPr="001C6D95">
        <w:rPr>
          <w:rFonts w:ascii="Arial" w:hAnsi="Arial" w:cs="Arial"/>
          <w:color w:val="5B5B5F"/>
          <w:sz w:val="20"/>
          <w:szCs w:val="20"/>
        </w:rPr>
        <w:t xml:space="preserve">AQUISIÇÃO DE </w:t>
      </w:r>
      <w:r w:rsidR="001C6D95" w:rsidRPr="001C6D95">
        <w:rPr>
          <w:rFonts w:ascii="Arial" w:hAnsi="Arial" w:cs="Arial"/>
          <w:color w:val="5B5B5F"/>
          <w:sz w:val="20"/>
          <w:szCs w:val="20"/>
        </w:rPr>
        <w:t>MEDICAMENTOS</w:t>
      </w:r>
      <w:r w:rsidR="005E27F8" w:rsidRPr="001C6D95">
        <w:rPr>
          <w:rFonts w:ascii="Arial" w:hAnsi="Arial" w:cs="Arial"/>
          <w:color w:val="5B5B5F"/>
          <w:sz w:val="20"/>
          <w:szCs w:val="20"/>
        </w:rPr>
        <w:t xml:space="preserve"> (</w:t>
      </w:r>
      <w:r w:rsidR="00BF45D4">
        <w:rPr>
          <w:rFonts w:ascii="Arial" w:hAnsi="Arial" w:cs="Arial"/>
          <w:color w:val="5B5B5F"/>
          <w:sz w:val="20"/>
          <w:szCs w:val="20"/>
        </w:rPr>
        <w:t>BICARBONATO DE SÓDIO</w:t>
      </w:r>
      <w:r w:rsidR="00C40A91">
        <w:rPr>
          <w:rFonts w:ascii="Arial" w:hAnsi="Arial" w:cs="Arial"/>
          <w:color w:val="5B5B5F"/>
          <w:sz w:val="20"/>
          <w:szCs w:val="20"/>
        </w:rPr>
        <w:t xml:space="preserve"> E OUTROS</w:t>
      </w:r>
      <w:r w:rsidR="00427FDF" w:rsidRPr="001C6D95">
        <w:rPr>
          <w:rFonts w:ascii="Arial" w:hAnsi="Arial" w:cs="Arial"/>
          <w:color w:val="5B5B5F"/>
          <w:sz w:val="20"/>
          <w:szCs w:val="20"/>
        </w:rPr>
        <w:t>)</w:t>
      </w:r>
      <w:r w:rsidR="00DE1229" w:rsidRPr="001C6D95">
        <w:rPr>
          <w:rFonts w:ascii="Arial" w:hAnsi="Arial" w:cs="Arial"/>
          <w:color w:val="5B5B5F"/>
          <w:sz w:val="20"/>
          <w:szCs w:val="20"/>
        </w:rPr>
        <w:t>, ENTREGA IMEDIATA</w:t>
      </w:r>
    </w:p>
    <w:p w14:paraId="6584D91E" w14:textId="77777777" w:rsidR="002F62AD" w:rsidRPr="001C6D95" w:rsidRDefault="002F62AD" w:rsidP="00BD75A6">
      <w:pPr>
        <w:spacing w:line="360" w:lineRule="auto"/>
        <w:rPr>
          <w:rFonts w:ascii="Arial" w:hAnsi="Arial" w:cs="Arial"/>
          <w:color w:val="5B5B5F"/>
          <w:sz w:val="20"/>
          <w:szCs w:val="20"/>
        </w:rPr>
      </w:pPr>
    </w:p>
    <w:p w14:paraId="348A451E"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VALOR TOTAL DA CONTRATAÇÃO</w:t>
      </w:r>
    </w:p>
    <w:p w14:paraId="378A54FC" w14:textId="77777777" w:rsidR="00A20206" w:rsidRPr="001C6D95" w:rsidRDefault="00A20206" w:rsidP="00BD75A6">
      <w:pPr>
        <w:spacing w:line="360" w:lineRule="auto"/>
        <w:rPr>
          <w:rFonts w:ascii="Arial" w:hAnsi="Arial" w:cs="Arial"/>
          <w:b/>
          <w:bCs/>
          <w:color w:val="5B5B5F"/>
          <w:sz w:val="20"/>
          <w:szCs w:val="20"/>
        </w:rPr>
      </w:pPr>
      <w:r w:rsidRPr="001C6D95">
        <w:rPr>
          <w:rFonts w:ascii="Arial" w:hAnsi="Arial" w:cs="Arial"/>
          <w:b/>
          <w:bCs/>
          <w:color w:val="5B5B5F"/>
          <w:sz w:val="20"/>
          <w:szCs w:val="20"/>
        </w:rPr>
        <w:t>SIGILOSO</w:t>
      </w:r>
    </w:p>
    <w:p w14:paraId="50EB0D28" w14:textId="77777777" w:rsidR="00A20206" w:rsidRPr="001C6D95" w:rsidRDefault="00A20206" w:rsidP="00BD75A6">
      <w:pPr>
        <w:spacing w:line="360" w:lineRule="auto"/>
        <w:rPr>
          <w:rFonts w:ascii="Arial" w:hAnsi="Arial" w:cs="Arial"/>
          <w:b/>
          <w:bCs/>
          <w:color w:val="5B5B5F"/>
          <w:sz w:val="20"/>
          <w:szCs w:val="20"/>
        </w:rPr>
      </w:pPr>
    </w:p>
    <w:p w14:paraId="7FB12C1F"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DATA DA SESSÃO PÚBLICA</w:t>
      </w:r>
    </w:p>
    <w:p w14:paraId="4AF6A3C9" w14:textId="73A035DD" w:rsidR="00A20206" w:rsidRPr="001C6D95" w:rsidRDefault="00A20206" w:rsidP="00BD75A6">
      <w:pPr>
        <w:spacing w:line="360" w:lineRule="auto"/>
        <w:rPr>
          <w:rFonts w:ascii="Arial" w:hAnsi="Arial" w:cs="Arial"/>
          <w:color w:val="5B5B5F"/>
          <w:sz w:val="20"/>
          <w:szCs w:val="20"/>
        </w:rPr>
      </w:pPr>
      <w:r w:rsidRPr="001C6D95">
        <w:rPr>
          <w:rFonts w:ascii="Arial" w:hAnsi="Arial" w:cs="Arial"/>
          <w:color w:val="5B5B5F"/>
          <w:sz w:val="20"/>
          <w:szCs w:val="20"/>
        </w:rPr>
        <w:t xml:space="preserve">Dia </w:t>
      </w:r>
      <w:r w:rsidR="00F01AB2">
        <w:rPr>
          <w:rFonts w:ascii="Arial" w:hAnsi="Arial" w:cs="Arial"/>
          <w:color w:val="5B5B5F"/>
          <w:sz w:val="20"/>
          <w:szCs w:val="20"/>
        </w:rPr>
        <w:t>14</w:t>
      </w:r>
      <w:r w:rsidR="00CB5B0A" w:rsidRPr="001C6D95">
        <w:rPr>
          <w:rFonts w:ascii="Arial" w:hAnsi="Arial" w:cs="Arial"/>
          <w:color w:val="5B5B5F"/>
          <w:sz w:val="20"/>
          <w:szCs w:val="20"/>
        </w:rPr>
        <w:t>/</w:t>
      </w:r>
      <w:r w:rsidR="00F01AB2">
        <w:rPr>
          <w:rFonts w:ascii="Arial" w:hAnsi="Arial" w:cs="Arial"/>
          <w:color w:val="5B5B5F"/>
          <w:sz w:val="20"/>
          <w:szCs w:val="20"/>
        </w:rPr>
        <w:t>05</w:t>
      </w:r>
      <w:r w:rsidR="002F6A13" w:rsidRPr="001C6D95">
        <w:rPr>
          <w:rFonts w:ascii="Arial" w:hAnsi="Arial" w:cs="Arial"/>
          <w:color w:val="5B5B5F"/>
          <w:sz w:val="20"/>
          <w:szCs w:val="20"/>
        </w:rPr>
        <w:t>/202</w:t>
      </w:r>
      <w:r w:rsidR="00C40A91">
        <w:rPr>
          <w:rFonts w:ascii="Arial" w:hAnsi="Arial" w:cs="Arial"/>
          <w:color w:val="5B5B5F"/>
          <w:sz w:val="20"/>
          <w:szCs w:val="20"/>
        </w:rPr>
        <w:t>6</w:t>
      </w:r>
      <w:r w:rsidRPr="001C6D95">
        <w:rPr>
          <w:rFonts w:ascii="Arial" w:hAnsi="Arial" w:cs="Arial"/>
          <w:color w:val="5B5B5F"/>
          <w:sz w:val="20"/>
          <w:szCs w:val="20"/>
        </w:rPr>
        <w:t xml:space="preserve"> às </w:t>
      </w:r>
      <w:r w:rsidR="00F01AB2">
        <w:rPr>
          <w:rFonts w:ascii="Arial" w:hAnsi="Arial" w:cs="Arial"/>
          <w:color w:val="5B5B5F"/>
          <w:sz w:val="20"/>
          <w:szCs w:val="20"/>
        </w:rPr>
        <w:t>9</w:t>
      </w:r>
      <w:r w:rsidRPr="001C6D95">
        <w:rPr>
          <w:rFonts w:ascii="Arial" w:hAnsi="Arial" w:cs="Arial"/>
          <w:color w:val="5B5B5F"/>
          <w:sz w:val="20"/>
          <w:szCs w:val="20"/>
        </w:rPr>
        <w:t>h</w:t>
      </w:r>
      <w:r w:rsidR="00F01AB2">
        <w:rPr>
          <w:rFonts w:ascii="Arial" w:hAnsi="Arial" w:cs="Arial"/>
          <w:color w:val="5B5B5F"/>
          <w:sz w:val="20"/>
          <w:szCs w:val="20"/>
        </w:rPr>
        <w:t>10</w:t>
      </w:r>
      <w:r w:rsidR="00CB5B0A" w:rsidRPr="001C6D95">
        <w:rPr>
          <w:rFonts w:ascii="Arial" w:hAnsi="Arial" w:cs="Arial"/>
          <w:color w:val="5B5B5F"/>
          <w:sz w:val="20"/>
          <w:szCs w:val="20"/>
        </w:rPr>
        <w:t>min</w:t>
      </w:r>
      <w:r w:rsidR="002F6A13" w:rsidRPr="001C6D95">
        <w:rPr>
          <w:rFonts w:ascii="Arial" w:hAnsi="Arial" w:cs="Arial"/>
          <w:color w:val="5B5B5F"/>
          <w:sz w:val="20"/>
          <w:szCs w:val="20"/>
        </w:rPr>
        <w:t>.</w:t>
      </w:r>
    </w:p>
    <w:p w14:paraId="72F6400A" w14:textId="77777777" w:rsidR="00A20206" w:rsidRPr="001C6D95" w:rsidRDefault="00A20206" w:rsidP="00BD75A6">
      <w:pPr>
        <w:spacing w:line="360" w:lineRule="auto"/>
        <w:rPr>
          <w:rFonts w:ascii="Arial" w:hAnsi="Arial" w:cs="Arial"/>
          <w:b/>
          <w:bCs/>
          <w:color w:val="5B5B5F"/>
          <w:sz w:val="20"/>
          <w:szCs w:val="20"/>
        </w:rPr>
      </w:pPr>
    </w:p>
    <w:p w14:paraId="6702E524" w14:textId="77777777" w:rsidR="00A20206" w:rsidRPr="001C6D95" w:rsidRDefault="00A20206" w:rsidP="00BD75A6">
      <w:pPr>
        <w:spacing w:line="360" w:lineRule="auto"/>
        <w:jc w:val="both"/>
        <w:rPr>
          <w:rFonts w:ascii="Arial" w:hAnsi="Arial" w:cs="Arial"/>
          <w:caps/>
          <w:color w:val="0000FF"/>
          <w:sz w:val="20"/>
          <w:szCs w:val="20"/>
        </w:rPr>
      </w:pPr>
      <w:r w:rsidRPr="001C6D95">
        <w:rPr>
          <w:rFonts w:ascii="Arial" w:hAnsi="Arial" w:cs="Arial"/>
          <w:b/>
          <w:bCs/>
          <w:caps/>
          <w:color w:val="405CA1"/>
          <w:sz w:val="20"/>
          <w:szCs w:val="20"/>
        </w:rPr>
        <w:t>Critério de Julgamento:</w:t>
      </w:r>
    </w:p>
    <w:p w14:paraId="751D7682"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MENOR PREÇO</w:t>
      </w:r>
    </w:p>
    <w:p w14:paraId="065850AB" w14:textId="77777777" w:rsidR="00A20206" w:rsidRPr="001C6D95" w:rsidRDefault="00A20206" w:rsidP="00BD75A6">
      <w:pPr>
        <w:spacing w:line="360" w:lineRule="auto"/>
        <w:jc w:val="both"/>
        <w:rPr>
          <w:rFonts w:ascii="Arial" w:hAnsi="Arial" w:cs="Arial"/>
          <w:sz w:val="20"/>
          <w:szCs w:val="20"/>
        </w:rPr>
      </w:pPr>
    </w:p>
    <w:p w14:paraId="051B51EB" w14:textId="77777777" w:rsidR="00A20206" w:rsidRPr="001C6D95" w:rsidRDefault="00A20206" w:rsidP="00BD75A6">
      <w:pPr>
        <w:spacing w:line="360" w:lineRule="auto"/>
        <w:jc w:val="both"/>
        <w:rPr>
          <w:rFonts w:ascii="Arial" w:hAnsi="Arial" w:cs="Arial"/>
          <w:caps/>
          <w:sz w:val="20"/>
          <w:szCs w:val="20"/>
        </w:rPr>
      </w:pPr>
      <w:r w:rsidRPr="001C6D95">
        <w:rPr>
          <w:rFonts w:ascii="Arial" w:hAnsi="Arial" w:cs="Arial"/>
          <w:b/>
          <w:bCs/>
          <w:caps/>
          <w:color w:val="405CA1"/>
          <w:sz w:val="20"/>
          <w:szCs w:val="20"/>
        </w:rPr>
        <w:t>Modo de disputa:</w:t>
      </w:r>
    </w:p>
    <w:p w14:paraId="042254C7" w14:textId="77777777" w:rsidR="00A20206" w:rsidRPr="001C6D95" w:rsidRDefault="00A20206" w:rsidP="00BD75A6">
      <w:pPr>
        <w:spacing w:line="360" w:lineRule="auto"/>
        <w:jc w:val="both"/>
        <w:rPr>
          <w:rFonts w:ascii="Arial" w:hAnsi="Arial" w:cs="Arial"/>
          <w:sz w:val="20"/>
          <w:szCs w:val="20"/>
        </w:rPr>
      </w:pPr>
      <w:r w:rsidRPr="001C6D95">
        <w:rPr>
          <w:rFonts w:ascii="Arial" w:hAnsi="Arial" w:cs="Arial"/>
          <w:sz w:val="20"/>
          <w:szCs w:val="20"/>
        </w:rPr>
        <w:t>ABERTO</w:t>
      </w:r>
      <w:r w:rsidRPr="001C6D95">
        <w:rPr>
          <w:rFonts w:ascii="Arial" w:hAnsi="Arial" w:cs="Arial"/>
          <w:color w:val="FF0000"/>
          <w:sz w:val="20"/>
          <w:szCs w:val="20"/>
        </w:rPr>
        <w:t xml:space="preserve"> </w:t>
      </w:r>
    </w:p>
    <w:p w14:paraId="4C1CA286" w14:textId="77777777" w:rsidR="00A20206" w:rsidRPr="001C6D95" w:rsidRDefault="00A20206" w:rsidP="00BD75A6">
      <w:pPr>
        <w:spacing w:line="360" w:lineRule="auto"/>
        <w:rPr>
          <w:rFonts w:ascii="Arial" w:hAnsi="Arial" w:cs="Arial"/>
          <w:b/>
          <w:bCs/>
          <w:color w:val="405CA1"/>
          <w:sz w:val="20"/>
          <w:szCs w:val="20"/>
        </w:rPr>
      </w:pPr>
      <w:r w:rsidRPr="001C6D95">
        <w:rPr>
          <w:rFonts w:ascii="Arial" w:hAnsi="Arial" w:cs="Arial"/>
          <w:b/>
          <w:bCs/>
          <w:color w:val="405CA1"/>
          <w:sz w:val="20"/>
          <w:szCs w:val="20"/>
        </w:rPr>
        <w:t>PREFERÊNCIA ME/EPP/EQUIPARADAS</w:t>
      </w:r>
    </w:p>
    <w:p w14:paraId="0193D7BC" w14:textId="77777777" w:rsidR="00A20206" w:rsidRPr="001C6D95" w:rsidRDefault="00A20206" w:rsidP="00BD75A6">
      <w:pPr>
        <w:spacing w:line="360" w:lineRule="auto"/>
        <w:rPr>
          <w:rFonts w:ascii="Arial" w:hAnsi="Arial" w:cs="Arial"/>
          <w:bCs/>
          <w:sz w:val="20"/>
          <w:szCs w:val="20"/>
        </w:rPr>
      </w:pPr>
      <w:r w:rsidRPr="001C6D95">
        <w:rPr>
          <w:rFonts w:ascii="Arial" w:hAnsi="Arial" w:cs="Arial"/>
          <w:b/>
          <w:bCs/>
          <w:color w:val="FF0000"/>
          <w:sz w:val="20"/>
          <w:szCs w:val="20"/>
        </w:rPr>
        <w:t xml:space="preserve"> </w:t>
      </w:r>
      <w:r w:rsidRPr="001C6D95">
        <w:rPr>
          <w:rFonts w:ascii="Arial" w:hAnsi="Arial" w:cs="Arial"/>
          <w:bCs/>
          <w:sz w:val="20"/>
          <w:szCs w:val="20"/>
        </w:rPr>
        <w:t>NÃO</w:t>
      </w:r>
    </w:p>
    <w:p w14:paraId="4EA74190"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4ED5C1BA"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392531FB"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58D5953C"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4BC7FED5"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482EB480" w14:textId="77777777" w:rsidR="00C40A91" w:rsidRDefault="00C40A91" w:rsidP="00BD75A6">
      <w:pPr>
        <w:spacing w:beforeLines="120" w:before="288" w:afterLines="120" w:after="288" w:line="360" w:lineRule="auto"/>
        <w:ind w:firstLine="567"/>
        <w:jc w:val="center"/>
        <w:rPr>
          <w:rFonts w:ascii="Arial" w:hAnsi="Arial" w:cs="Arial"/>
          <w:b/>
          <w:color w:val="FF0000"/>
          <w:sz w:val="20"/>
          <w:szCs w:val="20"/>
        </w:rPr>
      </w:pPr>
    </w:p>
    <w:p w14:paraId="6E0C8A5F" w14:textId="52880B84"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25A9BCD5"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F01AB2">
        <w:rPr>
          <w:rFonts w:ascii="Arial" w:hAnsi="Arial" w:cs="Arial"/>
          <w:b/>
          <w:color w:val="000000"/>
          <w:sz w:val="20"/>
          <w:szCs w:val="20"/>
        </w:rPr>
        <w:t>031</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41E954AF"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BF45D4">
        <w:rPr>
          <w:rFonts w:ascii="Arial" w:hAnsi="Arial" w:cs="Arial"/>
          <w:bCs/>
          <w:color w:val="FF0000"/>
          <w:sz w:val="20"/>
          <w:szCs w:val="20"/>
        </w:rPr>
        <w:t>038179</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BF45D4">
        <w:rPr>
          <w:rFonts w:ascii="Arial" w:hAnsi="Arial" w:cs="Arial"/>
          <w:bCs/>
          <w:color w:val="FF0000"/>
          <w:sz w:val="20"/>
          <w:szCs w:val="20"/>
        </w:rPr>
        <w:t>38</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5A927DA8"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1C6D95" w:rsidRPr="001C6D95">
        <w:rPr>
          <w:b/>
          <w:color w:val="auto"/>
        </w:rPr>
        <w:t>MEDICAMENTOS</w:t>
      </w:r>
      <w:r w:rsidR="005E27F8" w:rsidRPr="001C6D95">
        <w:rPr>
          <w:b/>
          <w:color w:val="auto"/>
        </w:rPr>
        <w:t xml:space="preserve"> (</w:t>
      </w:r>
      <w:r w:rsidR="00A23E17">
        <w:rPr>
          <w:b/>
          <w:color w:val="auto"/>
        </w:rPr>
        <w:t>B</w:t>
      </w:r>
      <w:r w:rsidR="00BF45D4">
        <w:rPr>
          <w:b/>
          <w:color w:val="auto"/>
        </w:rPr>
        <w:t>ICARBONATO DE SÓDIO</w:t>
      </w:r>
      <w:r w:rsidR="00BB46AE">
        <w:rPr>
          <w:b/>
          <w:color w:val="auto"/>
        </w:rPr>
        <w:t xml:space="preserve">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7E38767" w:rsidR="00A20206" w:rsidRPr="001C6D95" w:rsidRDefault="00716C0F" w:rsidP="00BD75A6">
      <w:pPr>
        <w:pStyle w:val="Nvel2-Red"/>
        <w:spacing w:line="360" w:lineRule="auto"/>
        <w:rPr>
          <w:i w:val="0"/>
          <w:iCs w:val="0"/>
        </w:rPr>
      </w:pPr>
      <w:r w:rsidRPr="001C6D95">
        <w:rPr>
          <w:i w:val="0"/>
          <w:iCs w:val="0"/>
        </w:rPr>
        <w:t xml:space="preserve">A licitação será dividida em itens, conforme </w:t>
      </w:r>
      <w:r w:rsidR="00147116" w:rsidRPr="001C6D95">
        <w:rPr>
          <w:i w:val="0"/>
          <w:iCs w:val="0"/>
        </w:rPr>
        <w:t xml:space="preserve">definido </w:t>
      </w:r>
      <w:r w:rsidRPr="001C6D95">
        <w:rPr>
          <w:i w:val="0"/>
          <w:iCs w:val="0"/>
        </w:rPr>
        <w:t>do Termo de Referência, facultando-se ao licitante a participação em quantos itens forem de seu interesse</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Poderão participar deste Pregão os interessados que atuarem em atividade compatível com o objeto da licitação e que estiverem previamente credenciados no Sistema de Cadastramento Unificado de Fornecedores - Sicaf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lastRenderedPageBreak/>
        <w:t>O</w:t>
      </w:r>
      <w:bookmarkStart w:id="4" w:name="_Hlk135304247"/>
      <w:r w:rsidRPr="001C6D95">
        <w:t>s interessados deverão atender às condições exigidas no cadastramento no Sicaf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arts.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lastRenderedPageBreak/>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lastRenderedPageBreak/>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lastRenderedPageBreak/>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r w:rsidRPr="001C6D95">
        <w:rPr>
          <w:rStyle w:val="Hyperlink"/>
        </w:rPr>
        <w:t>arts.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arts.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arts.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lastRenderedPageBreak/>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lastRenderedPageBreak/>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w:t>
      </w:r>
      <w:r w:rsidRPr="001C6D95">
        <w:lastRenderedPageBreak/>
        <w:t xml:space="preserve">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lastRenderedPageBreak/>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w:t>
      </w:r>
      <w:r w:rsidRPr="001C6D95">
        <w:rPr>
          <w:i w:val="0"/>
          <w:iCs w:val="0"/>
          <w:color w:val="auto"/>
        </w:rPr>
        <w:lastRenderedPageBreak/>
        <w:t xml:space="preserve">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r w:rsidRPr="001C6D95">
          <w:rPr>
            <w:rStyle w:val="Hyperlink"/>
            <w:rFonts w:eastAsia="Zurich BT"/>
            <w:i w:val="0"/>
            <w:iCs w:val="0"/>
            <w:color w:val="auto"/>
          </w:rPr>
          <w:t>arts.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arts.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lastRenderedPageBreak/>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lastRenderedPageBreak/>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lastRenderedPageBreak/>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lastRenderedPageBreak/>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3444309C" w:rsidR="00A20206" w:rsidRPr="001C6D95" w:rsidRDefault="00917F3C" w:rsidP="00BD75A6">
      <w:pPr>
        <w:pStyle w:val="Nivel2"/>
        <w:spacing w:line="360" w:lineRule="auto"/>
      </w:pPr>
      <w:r w:rsidRPr="00917F3C">
        <w:t xml:space="preserve">Os documentos que serão exigidos para fins de habilitação estão especificados nos termos dos </w:t>
      </w:r>
      <w:hyperlink r:id="rId69" w:anchor="art62" w:history="1">
        <w:r w:rsidRPr="00917F3C">
          <w:rPr>
            <w:rStyle w:val="Hyperlink"/>
          </w:rPr>
          <w:t>arts. 62 a 70 da Lei nº 14.133, de 2021</w:t>
        </w:r>
      </w:hyperlink>
      <w:r w:rsidRPr="00917F3C">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 xml:space="preserve">A documentação exigida para fins de habilitação jurídica, fiscal, social e trabalhista e econômico-ﬁnanceira,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xml:space="preserve">, nas leis trabalhistas, nas normas infralegais, </w:t>
      </w:r>
      <w:r w:rsidRPr="001C6D95">
        <w:lastRenderedPageBreak/>
        <w:t>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Sicaf,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Somente haverá a necessidade de comprovação do preenchimento de requisitos mediante apresentação dos documentos originais não-digitais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Sicaf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A verificação no Sicaf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lastRenderedPageBreak/>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lastRenderedPageBreak/>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lastRenderedPageBreak/>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lastRenderedPageBreak/>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lastRenderedPageBreak/>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 xml:space="preserve">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lastRenderedPageBreak/>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r w:rsidR="00AF1F26" w:rsidRPr="001C6D95">
        <w:t xml:space="preserve">email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lastRenderedPageBreak/>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A disciplina da formalização da contratação observará o disposto nas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condição(ões) para a celebração da contratação:</w:t>
      </w:r>
    </w:p>
    <w:p w14:paraId="33E45D59" w14:textId="77777777" w:rsidR="009D62E2" w:rsidRPr="001C6D95" w:rsidRDefault="009D62E2" w:rsidP="00BD75A6">
      <w:pPr>
        <w:pStyle w:val="Nivel5"/>
        <w:spacing w:line="360" w:lineRule="auto"/>
      </w:pPr>
      <w:r w:rsidRPr="001C6D95">
        <w:t xml:space="preserve">a apresentação do(s) documento(s) que deva(m) ser exibido(s) pelo adjudicatário anteriormente ou por ocasião da celebração da contratação, caso exigida </w:t>
      </w:r>
      <w:r w:rsidRPr="001C6D95">
        <w:lastRenderedPageBreak/>
        <w:t>em disposição(ões) ou declaração(ões)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r w:rsidRPr="001C6D95">
          <w:rPr>
            <w:rStyle w:val="Hyperlink"/>
            <w:rFonts w:eastAsia="Arial"/>
            <w:color w:val="auto"/>
          </w:rPr>
          <w:t>arts.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r w:rsidRPr="001C6D95">
          <w:rPr>
            <w:rStyle w:val="Hyperlink"/>
            <w:rFonts w:eastAsia="Arial"/>
            <w:color w:val="auto"/>
          </w:rPr>
          <w:t>arts.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lastRenderedPageBreak/>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lastRenderedPageBreak/>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No julgamento das propostas e da habilitação, o pregoeiro poderá sanar erros ou falhas que não alterem a substância das propostas, dos documentos e sua validade jurídica, mediante 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1BA395E0" w14:textId="77777777"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Declaração(ões);</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4F4EA8C9" w14:textId="2D103902"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F01AB2">
        <w:rPr>
          <w:rFonts w:ascii="Arial" w:eastAsia="MS Mincho" w:hAnsi="Arial" w:cs="Arial"/>
          <w:color w:val="FF0000"/>
          <w:sz w:val="20"/>
          <w:szCs w:val="20"/>
        </w:rPr>
        <w:t>30</w:t>
      </w:r>
      <w:r w:rsidR="006A3460" w:rsidRPr="001C6D95">
        <w:rPr>
          <w:rFonts w:ascii="Arial" w:eastAsia="MS Mincho" w:hAnsi="Arial" w:cs="Arial"/>
          <w:color w:val="FF0000"/>
          <w:sz w:val="20"/>
          <w:szCs w:val="20"/>
        </w:rPr>
        <w:t xml:space="preserve"> de </w:t>
      </w:r>
      <w:r w:rsidR="00F01AB2">
        <w:rPr>
          <w:rFonts w:ascii="Arial" w:eastAsia="MS Mincho" w:hAnsi="Arial" w:cs="Arial"/>
          <w:color w:val="FF0000"/>
          <w:sz w:val="20"/>
          <w:szCs w:val="20"/>
        </w:rPr>
        <w:t>abril</w:t>
      </w:r>
      <w:r w:rsidR="00BB46AE">
        <w:rPr>
          <w:rFonts w:ascii="Arial" w:eastAsia="MS Mincho" w:hAnsi="Arial" w:cs="Arial"/>
          <w:color w:val="FF0000"/>
          <w:sz w:val="20"/>
          <w:szCs w:val="20"/>
        </w:rPr>
        <w:t xml:space="preserve">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lastRenderedPageBreak/>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668F40E9" w14:textId="77777777" w:rsidR="00A20206" w:rsidRPr="001C6D95" w:rsidRDefault="00A20206" w:rsidP="00BD75A6">
      <w:pPr>
        <w:spacing w:line="360" w:lineRule="auto"/>
        <w:rPr>
          <w:rFonts w:ascii="Arial" w:hAnsi="Arial" w:cs="Arial"/>
          <w:sz w:val="20"/>
          <w:szCs w:val="20"/>
        </w:rPr>
      </w:pPr>
      <w:r w:rsidRPr="001C6D95">
        <w:rPr>
          <w:rFonts w:ascii="Arial" w:hAnsi="Arial" w:cs="Arial"/>
          <w:sz w:val="20"/>
          <w:szCs w:val="20"/>
        </w:rPr>
        <w:br w:type="page"/>
      </w:r>
    </w:p>
    <w:p w14:paraId="20BA13B2"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035F60B6" w14:textId="4CB71F14" w:rsidR="008B2C82" w:rsidRDefault="00BF45D4" w:rsidP="00BD75A6">
      <w:pPr>
        <w:spacing w:line="360" w:lineRule="auto"/>
        <w:jc w:val="both"/>
        <w:outlineLvl w:val="0"/>
        <w:rPr>
          <w:b/>
        </w:rPr>
      </w:pPr>
      <w:r w:rsidRPr="001C6D95">
        <w:rPr>
          <w:b/>
        </w:rPr>
        <w:t>AQUISIÇÃO DE MEDICAMENTOS (</w:t>
      </w:r>
      <w:r>
        <w:rPr>
          <w:b/>
        </w:rPr>
        <w:t>BICARBONATO DE SÓDIO E OUTROS</w:t>
      </w:r>
      <w:r w:rsidRPr="001C6D95">
        <w:rPr>
          <w:b/>
        </w:rPr>
        <w:t>), entrega imediata</w:t>
      </w:r>
    </w:p>
    <w:p w14:paraId="5945A2E2" w14:textId="77777777" w:rsidR="00BF45D4" w:rsidRPr="003C27D2" w:rsidRDefault="00BF45D4" w:rsidP="00BD75A6">
      <w:pPr>
        <w:spacing w:line="360" w:lineRule="auto"/>
        <w:jc w:val="both"/>
        <w:outlineLvl w:val="0"/>
        <w:rPr>
          <w:rFonts w:ascii="Arial" w:hAnsi="Arial" w:cs="Arial"/>
          <w:b/>
          <w:sz w:val="20"/>
          <w:szCs w:val="20"/>
        </w:rPr>
      </w:pP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tbl>
      <w:tblPr>
        <w:tblStyle w:val="Tabelacomgrade"/>
        <w:tblW w:w="9073" w:type="dxa"/>
        <w:jc w:val="center"/>
        <w:tblLayout w:type="fixed"/>
        <w:tblLook w:val="04A0" w:firstRow="1" w:lastRow="0" w:firstColumn="1" w:lastColumn="0" w:noHBand="0" w:noVBand="1"/>
      </w:tblPr>
      <w:tblGrid>
        <w:gridCol w:w="747"/>
        <w:gridCol w:w="2797"/>
        <w:gridCol w:w="1985"/>
        <w:gridCol w:w="1861"/>
        <w:gridCol w:w="1683"/>
      </w:tblGrid>
      <w:tr w:rsidR="00BF45D4" w:rsidRPr="00BF45D4" w14:paraId="2D0F755F" w14:textId="77777777" w:rsidTr="00BF45D4">
        <w:trPr>
          <w:trHeight w:val="425"/>
          <w:jc w:val="center"/>
        </w:trPr>
        <w:tc>
          <w:tcPr>
            <w:tcW w:w="747" w:type="dxa"/>
            <w:hideMark/>
          </w:tcPr>
          <w:p w14:paraId="609C5A47" w14:textId="77777777" w:rsidR="00BF45D4" w:rsidRPr="00BF45D4" w:rsidRDefault="00BF45D4" w:rsidP="004F77EC">
            <w:pPr>
              <w:rPr>
                <w:rFonts w:ascii="Arial" w:hAnsi="Arial" w:cs="Arial"/>
                <w:b/>
                <w:bCs/>
                <w:sz w:val="20"/>
                <w:szCs w:val="20"/>
              </w:rPr>
            </w:pPr>
            <w:r w:rsidRPr="00BF45D4">
              <w:rPr>
                <w:rFonts w:ascii="Arial" w:hAnsi="Arial" w:cs="Arial"/>
                <w:b/>
                <w:bCs/>
                <w:sz w:val="20"/>
                <w:szCs w:val="20"/>
              </w:rPr>
              <w:t>ITEM</w:t>
            </w:r>
          </w:p>
        </w:tc>
        <w:tc>
          <w:tcPr>
            <w:tcW w:w="2797" w:type="dxa"/>
            <w:hideMark/>
          </w:tcPr>
          <w:p w14:paraId="69404236" w14:textId="77777777" w:rsidR="00BF45D4" w:rsidRPr="00BF45D4" w:rsidRDefault="00BF45D4" w:rsidP="004F77EC">
            <w:pPr>
              <w:rPr>
                <w:rFonts w:ascii="Arial" w:hAnsi="Arial" w:cs="Arial"/>
                <w:b/>
                <w:bCs/>
                <w:sz w:val="20"/>
                <w:szCs w:val="20"/>
              </w:rPr>
            </w:pPr>
            <w:r w:rsidRPr="00BF45D4">
              <w:rPr>
                <w:rFonts w:ascii="Arial" w:hAnsi="Arial" w:cs="Arial"/>
                <w:b/>
                <w:bCs/>
                <w:sz w:val="20"/>
                <w:szCs w:val="20"/>
              </w:rPr>
              <w:t>MEDICAMENTO</w:t>
            </w:r>
          </w:p>
        </w:tc>
        <w:tc>
          <w:tcPr>
            <w:tcW w:w="1985" w:type="dxa"/>
            <w:hideMark/>
          </w:tcPr>
          <w:p w14:paraId="61390B73" w14:textId="77777777" w:rsidR="00BF45D4" w:rsidRPr="00BF45D4" w:rsidRDefault="00BF45D4" w:rsidP="004F77EC">
            <w:pPr>
              <w:rPr>
                <w:rFonts w:ascii="Arial" w:hAnsi="Arial" w:cs="Arial"/>
                <w:b/>
                <w:bCs/>
                <w:sz w:val="20"/>
                <w:szCs w:val="20"/>
              </w:rPr>
            </w:pPr>
            <w:r w:rsidRPr="00BF45D4">
              <w:rPr>
                <w:rFonts w:ascii="Arial" w:hAnsi="Arial" w:cs="Arial"/>
                <w:b/>
                <w:bCs/>
                <w:sz w:val="20"/>
                <w:szCs w:val="20"/>
              </w:rPr>
              <w:t>APRESENTAÇÃO</w:t>
            </w:r>
          </w:p>
        </w:tc>
        <w:tc>
          <w:tcPr>
            <w:tcW w:w="1861" w:type="dxa"/>
            <w:noWrap/>
            <w:hideMark/>
          </w:tcPr>
          <w:p w14:paraId="647921F4" w14:textId="77777777" w:rsidR="00BF45D4" w:rsidRPr="00BF45D4" w:rsidRDefault="00BF45D4" w:rsidP="00BF45D4">
            <w:pPr>
              <w:jc w:val="center"/>
              <w:rPr>
                <w:rFonts w:ascii="Arial" w:hAnsi="Arial" w:cs="Arial"/>
                <w:b/>
                <w:bCs/>
                <w:sz w:val="20"/>
                <w:szCs w:val="20"/>
              </w:rPr>
            </w:pPr>
            <w:r w:rsidRPr="00BF45D4">
              <w:rPr>
                <w:rFonts w:ascii="Arial" w:hAnsi="Arial" w:cs="Arial"/>
                <w:b/>
                <w:bCs/>
                <w:sz w:val="20"/>
                <w:szCs w:val="20"/>
              </w:rPr>
              <w:t>COD SIAF</w:t>
            </w:r>
          </w:p>
        </w:tc>
        <w:tc>
          <w:tcPr>
            <w:tcW w:w="1683" w:type="dxa"/>
            <w:noWrap/>
            <w:hideMark/>
          </w:tcPr>
          <w:p w14:paraId="15EFD6C8" w14:textId="77777777" w:rsidR="00BF45D4" w:rsidRPr="00BF45D4" w:rsidRDefault="00BF45D4" w:rsidP="00BF45D4">
            <w:pPr>
              <w:jc w:val="center"/>
              <w:rPr>
                <w:rFonts w:ascii="Arial" w:hAnsi="Arial" w:cs="Arial"/>
                <w:b/>
                <w:bCs/>
                <w:sz w:val="20"/>
                <w:szCs w:val="20"/>
              </w:rPr>
            </w:pPr>
            <w:r w:rsidRPr="00BF45D4">
              <w:rPr>
                <w:rFonts w:ascii="Arial" w:hAnsi="Arial" w:cs="Arial"/>
                <w:b/>
                <w:bCs/>
                <w:sz w:val="20"/>
                <w:szCs w:val="20"/>
              </w:rPr>
              <w:t>QUANTIDADE</w:t>
            </w:r>
          </w:p>
        </w:tc>
      </w:tr>
      <w:tr w:rsidR="00BF45D4" w:rsidRPr="00BF45D4" w14:paraId="1089D9A2" w14:textId="77777777" w:rsidTr="00BF45D4">
        <w:trPr>
          <w:trHeight w:val="900"/>
          <w:jc w:val="center"/>
        </w:trPr>
        <w:tc>
          <w:tcPr>
            <w:tcW w:w="747" w:type="dxa"/>
            <w:noWrap/>
            <w:hideMark/>
          </w:tcPr>
          <w:p w14:paraId="451698A0" w14:textId="77777777" w:rsidR="00BF45D4" w:rsidRPr="00BF45D4" w:rsidRDefault="00BF45D4" w:rsidP="004F77EC">
            <w:pPr>
              <w:rPr>
                <w:rFonts w:ascii="Arial" w:hAnsi="Arial" w:cs="Arial"/>
                <w:sz w:val="20"/>
                <w:szCs w:val="20"/>
              </w:rPr>
            </w:pPr>
            <w:r w:rsidRPr="00BF45D4">
              <w:rPr>
                <w:rFonts w:ascii="Arial" w:hAnsi="Arial" w:cs="Arial"/>
                <w:sz w:val="20"/>
                <w:szCs w:val="20"/>
              </w:rPr>
              <w:t>1</w:t>
            </w:r>
          </w:p>
        </w:tc>
        <w:tc>
          <w:tcPr>
            <w:tcW w:w="2797" w:type="dxa"/>
            <w:hideMark/>
          </w:tcPr>
          <w:p w14:paraId="0EEA072C" w14:textId="77777777" w:rsidR="00BF45D4" w:rsidRPr="00BF45D4" w:rsidRDefault="00BF45D4" w:rsidP="004F77EC">
            <w:pPr>
              <w:rPr>
                <w:rFonts w:ascii="Arial" w:hAnsi="Arial" w:cs="Arial"/>
                <w:sz w:val="20"/>
                <w:szCs w:val="20"/>
              </w:rPr>
            </w:pPr>
            <w:r w:rsidRPr="00BF45D4">
              <w:rPr>
                <w:rFonts w:ascii="Arial" w:hAnsi="Arial" w:cs="Arial"/>
                <w:sz w:val="20"/>
                <w:szCs w:val="20"/>
              </w:rPr>
              <w:t>BICARBONATO DE SODIO 1G/G;  VIA DE ADMINISTRACAO ORAL</w:t>
            </w:r>
          </w:p>
        </w:tc>
        <w:tc>
          <w:tcPr>
            <w:tcW w:w="1985" w:type="dxa"/>
            <w:hideMark/>
          </w:tcPr>
          <w:p w14:paraId="4321DCAE" w14:textId="77777777" w:rsidR="00BF45D4" w:rsidRPr="00BF45D4" w:rsidRDefault="00BF45D4" w:rsidP="004F77EC">
            <w:pPr>
              <w:rPr>
                <w:rFonts w:ascii="Arial" w:hAnsi="Arial" w:cs="Arial"/>
                <w:sz w:val="20"/>
                <w:szCs w:val="20"/>
              </w:rPr>
            </w:pPr>
            <w:r w:rsidRPr="00BF45D4">
              <w:rPr>
                <w:rFonts w:ascii="Arial" w:hAnsi="Arial" w:cs="Arial"/>
                <w:sz w:val="20"/>
                <w:szCs w:val="20"/>
              </w:rPr>
              <w:t>PO ORAL -CAIXAS COM 100G CADA UMA</w:t>
            </w:r>
          </w:p>
        </w:tc>
        <w:tc>
          <w:tcPr>
            <w:tcW w:w="1861" w:type="dxa"/>
            <w:hideMark/>
          </w:tcPr>
          <w:p w14:paraId="051BD3CF"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675881</w:t>
            </w:r>
          </w:p>
        </w:tc>
        <w:tc>
          <w:tcPr>
            <w:tcW w:w="1683" w:type="dxa"/>
            <w:noWrap/>
            <w:hideMark/>
          </w:tcPr>
          <w:p w14:paraId="4C23B2A9"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100</w:t>
            </w:r>
          </w:p>
        </w:tc>
      </w:tr>
      <w:tr w:rsidR="00BF45D4" w:rsidRPr="00BF45D4" w14:paraId="49208AA2" w14:textId="77777777" w:rsidTr="00BF45D4">
        <w:trPr>
          <w:trHeight w:val="900"/>
          <w:jc w:val="center"/>
        </w:trPr>
        <w:tc>
          <w:tcPr>
            <w:tcW w:w="747" w:type="dxa"/>
            <w:noWrap/>
            <w:hideMark/>
          </w:tcPr>
          <w:p w14:paraId="136EE655" w14:textId="77777777" w:rsidR="00BF45D4" w:rsidRPr="00BF45D4" w:rsidRDefault="00BF45D4" w:rsidP="004F77EC">
            <w:pPr>
              <w:rPr>
                <w:rFonts w:ascii="Arial" w:hAnsi="Arial" w:cs="Arial"/>
                <w:sz w:val="20"/>
                <w:szCs w:val="20"/>
              </w:rPr>
            </w:pPr>
            <w:r w:rsidRPr="00BF45D4">
              <w:rPr>
                <w:rFonts w:ascii="Arial" w:hAnsi="Arial" w:cs="Arial"/>
                <w:sz w:val="20"/>
                <w:szCs w:val="20"/>
              </w:rPr>
              <w:t>2</w:t>
            </w:r>
          </w:p>
        </w:tc>
        <w:tc>
          <w:tcPr>
            <w:tcW w:w="2797" w:type="dxa"/>
            <w:hideMark/>
          </w:tcPr>
          <w:p w14:paraId="2087137D" w14:textId="77777777" w:rsidR="00BF45D4" w:rsidRPr="00BF45D4" w:rsidRDefault="00BF45D4" w:rsidP="004F77EC">
            <w:pPr>
              <w:rPr>
                <w:rFonts w:ascii="Arial" w:hAnsi="Arial" w:cs="Arial"/>
                <w:sz w:val="20"/>
                <w:szCs w:val="20"/>
              </w:rPr>
            </w:pPr>
            <w:r w:rsidRPr="00BF45D4">
              <w:rPr>
                <w:rFonts w:ascii="Arial" w:hAnsi="Arial" w:cs="Arial"/>
                <w:sz w:val="20"/>
                <w:szCs w:val="20"/>
              </w:rPr>
              <w:t>CAPTOPRIL 25MG; VIA DE ADMINISTRACAO ORAL</w:t>
            </w:r>
          </w:p>
        </w:tc>
        <w:tc>
          <w:tcPr>
            <w:tcW w:w="1985" w:type="dxa"/>
            <w:hideMark/>
          </w:tcPr>
          <w:p w14:paraId="79035642" w14:textId="1A0399C8" w:rsidR="00BF45D4" w:rsidRPr="00BF45D4" w:rsidRDefault="00BF45D4" w:rsidP="004F77EC">
            <w:pPr>
              <w:rPr>
                <w:rFonts w:ascii="Arial" w:hAnsi="Arial" w:cs="Arial"/>
                <w:sz w:val="20"/>
                <w:szCs w:val="20"/>
              </w:rPr>
            </w:pPr>
            <w:r w:rsidRPr="00BF45D4">
              <w:rPr>
                <w:rFonts w:ascii="Arial" w:hAnsi="Arial" w:cs="Arial"/>
                <w:sz w:val="20"/>
                <w:szCs w:val="20"/>
              </w:rPr>
              <w:t>CAPSULA/</w:t>
            </w:r>
            <w:r>
              <w:rPr>
                <w:rFonts w:ascii="Arial" w:hAnsi="Arial" w:cs="Arial"/>
                <w:sz w:val="20"/>
                <w:szCs w:val="20"/>
              </w:rPr>
              <w:t xml:space="preserve"> </w:t>
            </w:r>
            <w:r w:rsidRPr="00BF45D4">
              <w:rPr>
                <w:rFonts w:ascii="Arial" w:hAnsi="Arial" w:cs="Arial"/>
                <w:sz w:val="20"/>
                <w:szCs w:val="20"/>
              </w:rPr>
              <w:t>COMPRIMIDO/</w:t>
            </w:r>
            <w:r>
              <w:rPr>
                <w:rFonts w:ascii="Arial" w:hAnsi="Arial" w:cs="Arial"/>
                <w:sz w:val="20"/>
                <w:szCs w:val="20"/>
              </w:rPr>
              <w:t xml:space="preserve"> </w:t>
            </w:r>
            <w:r w:rsidRPr="00BF45D4">
              <w:rPr>
                <w:rFonts w:ascii="Arial" w:hAnsi="Arial" w:cs="Arial"/>
                <w:sz w:val="20"/>
                <w:szCs w:val="20"/>
              </w:rPr>
              <w:t>COMPRIMIDO REVESTIDO/</w:t>
            </w:r>
            <w:r>
              <w:rPr>
                <w:rFonts w:ascii="Arial" w:hAnsi="Arial" w:cs="Arial"/>
                <w:sz w:val="20"/>
                <w:szCs w:val="20"/>
              </w:rPr>
              <w:t xml:space="preserve"> </w:t>
            </w:r>
            <w:r w:rsidRPr="00BF45D4">
              <w:rPr>
                <w:rFonts w:ascii="Arial" w:hAnsi="Arial" w:cs="Arial"/>
                <w:sz w:val="20"/>
                <w:szCs w:val="20"/>
              </w:rPr>
              <w:t>DRAGEA</w:t>
            </w:r>
          </w:p>
        </w:tc>
        <w:tc>
          <w:tcPr>
            <w:tcW w:w="1861" w:type="dxa"/>
            <w:hideMark/>
          </w:tcPr>
          <w:p w14:paraId="1011167E"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108146</w:t>
            </w:r>
          </w:p>
        </w:tc>
        <w:tc>
          <w:tcPr>
            <w:tcW w:w="1683" w:type="dxa"/>
            <w:noWrap/>
            <w:hideMark/>
          </w:tcPr>
          <w:p w14:paraId="48E660E8"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14.000</w:t>
            </w:r>
          </w:p>
        </w:tc>
      </w:tr>
      <w:tr w:rsidR="00BF45D4" w:rsidRPr="00BF45D4" w14:paraId="26F2B166" w14:textId="77777777" w:rsidTr="00BF45D4">
        <w:trPr>
          <w:trHeight w:val="900"/>
          <w:jc w:val="center"/>
        </w:trPr>
        <w:tc>
          <w:tcPr>
            <w:tcW w:w="747" w:type="dxa"/>
            <w:noWrap/>
            <w:hideMark/>
          </w:tcPr>
          <w:p w14:paraId="00734757" w14:textId="77777777" w:rsidR="00BF45D4" w:rsidRPr="00BF45D4" w:rsidRDefault="00BF45D4" w:rsidP="004F77EC">
            <w:pPr>
              <w:rPr>
                <w:rFonts w:ascii="Arial" w:hAnsi="Arial" w:cs="Arial"/>
                <w:sz w:val="20"/>
                <w:szCs w:val="20"/>
              </w:rPr>
            </w:pPr>
            <w:r w:rsidRPr="00BF45D4">
              <w:rPr>
                <w:rFonts w:ascii="Arial" w:hAnsi="Arial" w:cs="Arial"/>
                <w:sz w:val="20"/>
                <w:szCs w:val="20"/>
              </w:rPr>
              <w:t>3</w:t>
            </w:r>
          </w:p>
        </w:tc>
        <w:tc>
          <w:tcPr>
            <w:tcW w:w="2797" w:type="dxa"/>
            <w:hideMark/>
          </w:tcPr>
          <w:p w14:paraId="618489F4" w14:textId="77777777" w:rsidR="00BF45D4" w:rsidRPr="00BF45D4" w:rsidRDefault="00BF45D4" w:rsidP="004F77EC">
            <w:pPr>
              <w:rPr>
                <w:rFonts w:ascii="Arial" w:hAnsi="Arial" w:cs="Arial"/>
                <w:sz w:val="20"/>
                <w:szCs w:val="20"/>
              </w:rPr>
            </w:pPr>
            <w:r w:rsidRPr="00BF45D4">
              <w:rPr>
                <w:rFonts w:ascii="Arial" w:hAnsi="Arial" w:cs="Arial"/>
                <w:sz w:val="20"/>
                <w:szCs w:val="20"/>
              </w:rPr>
              <w:t>CEFTRIAXONA 500 MG;  PO LIOFILO PARA SOLUCAO INJETAVEL; VIA DE ADMINISTRACAO INTRAMUSCULAR</w:t>
            </w:r>
          </w:p>
        </w:tc>
        <w:tc>
          <w:tcPr>
            <w:tcW w:w="1985" w:type="dxa"/>
            <w:hideMark/>
          </w:tcPr>
          <w:p w14:paraId="34AD3C12" w14:textId="77777777" w:rsidR="00BF45D4" w:rsidRPr="00BF45D4" w:rsidRDefault="00BF45D4" w:rsidP="004F77EC">
            <w:pPr>
              <w:rPr>
                <w:rFonts w:ascii="Arial" w:hAnsi="Arial" w:cs="Arial"/>
                <w:sz w:val="20"/>
                <w:szCs w:val="20"/>
              </w:rPr>
            </w:pPr>
            <w:r w:rsidRPr="00BF45D4">
              <w:rPr>
                <w:rFonts w:ascii="Arial" w:hAnsi="Arial" w:cs="Arial"/>
                <w:sz w:val="20"/>
                <w:szCs w:val="20"/>
              </w:rPr>
              <w:t>FRASCO-AMPOLA</w:t>
            </w:r>
          </w:p>
        </w:tc>
        <w:tc>
          <w:tcPr>
            <w:tcW w:w="1861" w:type="dxa"/>
            <w:noWrap/>
            <w:hideMark/>
          </w:tcPr>
          <w:p w14:paraId="74E64917"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4639200</w:t>
            </w:r>
          </w:p>
        </w:tc>
        <w:tc>
          <w:tcPr>
            <w:tcW w:w="1683" w:type="dxa"/>
            <w:noWrap/>
            <w:hideMark/>
          </w:tcPr>
          <w:p w14:paraId="56E193DF"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550</w:t>
            </w:r>
          </w:p>
        </w:tc>
      </w:tr>
      <w:tr w:rsidR="00BF45D4" w:rsidRPr="00BF45D4" w14:paraId="6DDB3481" w14:textId="77777777" w:rsidTr="00BF45D4">
        <w:trPr>
          <w:trHeight w:val="900"/>
          <w:jc w:val="center"/>
        </w:trPr>
        <w:tc>
          <w:tcPr>
            <w:tcW w:w="747" w:type="dxa"/>
            <w:noWrap/>
            <w:hideMark/>
          </w:tcPr>
          <w:p w14:paraId="478C524C" w14:textId="77777777" w:rsidR="00BF45D4" w:rsidRPr="00BF45D4" w:rsidRDefault="00BF45D4" w:rsidP="004F77EC">
            <w:pPr>
              <w:rPr>
                <w:rFonts w:ascii="Arial" w:hAnsi="Arial" w:cs="Arial"/>
                <w:sz w:val="20"/>
                <w:szCs w:val="20"/>
              </w:rPr>
            </w:pPr>
            <w:r w:rsidRPr="00BF45D4">
              <w:rPr>
                <w:rFonts w:ascii="Arial" w:hAnsi="Arial" w:cs="Arial"/>
                <w:sz w:val="20"/>
                <w:szCs w:val="20"/>
              </w:rPr>
              <w:t>4</w:t>
            </w:r>
          </w:p>
        </w:tc>
        <w:tc>
          <w:tcPr>
            <w:tcW w:w="2797" w:type="dxa"/>
            <w:hideMark/>
          </w:tcPr>
          <w:p w14:paraId="6D3E08F2" w14:textId="77777777" w:rsidR="00BF45D4" w:rsidRPr="00BF45D4" w:rsidRDefault="00BF45D4" w:rsidP="004F77EC">
            <w:pPr>
              <w:rPr>
                <w:rFonts w:ascii="Arial" w:hAnsi="Arial" w:cs="Arial"/>
                <w:sz w:val="20"/>
                <w:szCs w:val="20"/>
              </w:rPr>
            </w:pPr>
            <w:r w:rsidRPr="00BF45D4">
              <w:rPr>
                <w:rFonts w:ascii="Arial" w:hAnsi="Arial" w:cs="Arial"/>
                <w:sz w:val="20"/>
                <w:szCs w:val="20"/>
              </w:rPr>
              <w:t>DIMENIDRINATO 50MG/ML; PIRIDOXINA, CLORIDRATO 50MG/ML; SOLUCAO INJETAVEL;  1ML; VIA DE ADMINISTRACAO INTRAMUSCULAR;</w:t>
            </w:r>
          </w:p>
        </w:tc>
        <w:tc>
          <w:tcPr>
            <w:tcW w:w="1985" w:type="dxa"/>
            <w:hideMark/>
          </w:tcPr>
          <w:p w14:paraId="7FEA15DC" w14:textId="0E10026D" w:rsidR="00BF45D4" w:rsidRPr="00BF45D4" w:rsidRDefault="00BF45D4" w:rsidP="004F77EC">
            <w:pPr>
              <w:rPr>
                <w:rFonts w:ascii="Arial" w:hAnsi="Arial" w:cs="Arial"/>
                <w:sz w:val="20"/>
                <w:szCs w:val="20"/>
              </w:rPr>
            </w:pPr>
            <w:r w:rsidRPr="00BF45D4">
              <w:rPr>
                <w:rFonts w:ascii="Arial" w:hAnsi="Arial" w:cs="Arial"/>
                <w:sz w:val="20"/>
                <w:szCs w:val="20"/>
              </w:rPr>
              <w:t>FRASCO-AMPOLA/</w:t>
            </w:r>
            <w:r>
              <w:rPr>
                <w:rFonts w:ascii="Arial" w:hAnsi="Arial" w:cs="Arial"/>
                <w:sz w:val="20"/>
                <w:szCs w:val="20"/>
              </w:rPr>
              <w:t xml:space="preserve"> </w:t>
            </w:r>
            <w:r w:rsidRPr="00BF45D4">
              <w:rPr>
                <w:rFonts w:ascii="Arial" w:hAnsi="Arial" w:cs="Arial"/>
                <w:sz w:val="20"/>
                <w:szCs w:val="20"/>
              </w:rPr>
              <w:t>SERINGA PREENCHIDA/</w:t>
            </w:r>
            <w:r>
              <w:rPr>
                <w:rFonts w:ascii="Arial" w:hAnsi="Arial" w:cs="Arial"/>
                <w:sz w:val="20"/>
                <w:szCs w:val="20"/>
              </w:rPr>
              <w:t xml:space="preserve"> </w:t>
            </w:r>
            <w:r w:rsidRPr="00BF45D4">
              <w:rPr>
                <w:rFonts w:ascii="Arial" w:hAnsi="Arial" w:cs="Arial"/>
                <w:sz w:val="20"/>
                <w:szCs w:val="20"/>
              </w:rPr>
              <w:t>AMPOLA</w:t>
            </w:r>
          </w:p>
        </w:tc>
        <w:tc>
          <w:tcPr>
            <w:tcW w:w="1861" w:type="dxa"/>
            <w:hideMark/>
          </w:tcPr>
          <w:p w14:paraId="52559321"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103349</w:t>
            </w:r>
          </w:p>
        </w:tc>
        <w:tc>
          <w:tcPr>
            <w:tcW w:w="1683" w:type="dxa"/>
            <w:noWrap/>
            <w:hideMark/>
          </w:tcPr>
          <w:p w14:paraId="6D4792E4"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100</w:t>
            </w:r>
          </w:p>
        </w:tc>
      </w:tr>
      <w:tr w:rsidR="00BF45D4" w:rsidRPr="00BF45D4" w14:paraId="31F85607" w14:textId="77777777" w:rsidTr="00BF45D4">
        <w:trPr>
          <w:trHeight w:val="900"/>
          <w:jc w:val="center"/>
        </w:trPr>
        <w:tc>
          <w:tcPr>
            <w:tcW w:w="747" w:type="dxa"/>
            <w:noWrap/>
            <w:hideMark/>
          </w:tcPr>
          <w:p w14:paraId="0D7A267D" w14:textId="77777777" w:rsidR="00BF45D4" w:rsidRPr="00BF45D4" w:rsidRDefault="00BF45D4" w:rsidP="004F77EC">
            <w:pPr>
              <w:rPr>
                <w:rFonts w:ascii="Arial" w:hAnsi="Arial" w:cs="Arial"/>
                <w:sz w:val="20"/>
                <w:szCs w:val="20"/>
              </w:rPr>
            </w:pPr>
            <w:r w:rsidRPr="00BF45D4">
              <w:rPr>
                <w:rFonts w:ascii="Arial" w:hAnsi="Arial" w:cs="Arial"/>
                <w:sz w:val="20"/>
                <w:szCs w:val="20"/>
              </w:rPr>
              <w:t>5</w:t>
            </w:r>
          </w:p>
        </w:tc>
        <w:tc>
          <w:tcPr>
            <w:tcW w:w="2797" w:type="dxa"/>
            <w:hideMark/>
          </w:tcPr>
          <w:p w14:paraId="222332FF" w14:textId="77777777" w:rsidR="00BF45D4" w:rsidRPr="00BF45D4" w:rsidRDefault="00BF45D4" w:rsidP="004F77EC">
            <w:pPr>
              <w:rPr>
                <w:rFonts w:ascii="Arial" w:hAnsi="Arial" w:cs="Arial"/>
                <w:sz w:val="20"/>
                <w:szCs w:val="20"/>
              </w:rPr>
            </w:pPr>
            <w:r w:rsidRPr="00BF45D4">
              <w:rPr>
                <w:rFonts w:ascii="Arial" w:hAnsi="Arial" w:cs="Arial"/>
                <w:sz w:val="20"/>
                <w:szCs w:val="20"/>
              </w:rPr>
              <w:t>FITOMENADIONA 10MG/ML;  SOLUCAO INJETAVEL;  1ML; VIA DE ADMINISTRACAO INTRAMUSCULAR;</w:t>
            </w:r>
          </w:p>
        </w:tc>
        <w:tc>
          <w:tcPr>
            <w:tcW w:w="1985" w:type="dxa"/>
            <w:hideMark/>
          </w:tcPr>
          <w:p w14:paraId="3B683335" w14:textId="215EBAA6" w:rsidR="00BF45D4" w:rsidRPr="00BF45D4" w:rsidRDefault="00BF45D4" w:rsidP="004F77EC">
            <w:pPr>
              <w:rPr>
                <w:rFonts w:ascii="Arial" w:hAnsi="Arial" w:cs="Arial"/>
                <w:sz w:val="20"/>
                <w:szCs w:val="20"/>
              </w:rPr>
            </w:pPr>
            <w:r w:rsidRPr="00BF45D4">
              <w:rPr>
                <w:rFonts w:ascii="Arial" w:hAnsi="Arial" w:cs="Arial"/>
                <w:sz w:val="20"/>
                <w:szCs w:val="20"/>
              </w:rPr>
              <w:t>FRASCO-AMPOLA/</w:t>
            </w:r>
            <w:r>
              <w:rPr>
                <w:rFonts w:ascii="Arial" w:hAnsi="Arial" w:cs="Arial"/>
                <w:sz w:val="20"/>
                <w:szCs w:val="20"/>
              </w:rPr>
              <w:t xml:space="preserve"> </w:t>
            </w:r>
            <w:r w:rsidRPr="00BF45D4">
              <w:rPr>
                <w:rFonts w:ascii="Arial" w:hAnsi="Arial" w:cs="Arial"/>
                <w:sz w:val="20"/>
                <w:szCs w:val="20"/>
              </w:rPr>
              <w:t>SERINGA PREENCHIDA/</w:t>
            </w:r>
            <w:r>
              <w:rPr>
                <w:rFonts w:ascii="Arial" w:hAnsi="Arial" w:cs="Arial"/>
                <w:sz w:val="20"/>
                <w:szCs w:val="20"/>
              </w:rPr>
              <w:t xml:space="preserve"> </w:t>
            </w:r>
            <w:r w:rsidRPr="00BF45D4">
              <w:rPr>
                <w:rFonts w:ascii="Arial" w:hAnsi="Arial" w:cs="Arial"/>
                <w:sz w:val="20"/>
                <w:szCs w:val="20"/>
              </w:rPr>
              <w:t>AMPOLA</w:t>
            </w:r>
          </w:p>
        </w:tc>
        <w:tc>
          <w:tcPr>
            <w:tcW w:w="1861" w:type="dxa"/>
            <w:hideMark/>
          </w:tcPr>
          <w:p w14:paraId="2781588A"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106321</w:t>
            </w:r>
          </w:p>
        </w:tc>
        <w:tc>
          <w:tcPr>
            <w:tcW w:w="1683" w:type="dxa"/>
            <w:noWrap/>
            <w:hideMark/>
          </w:tcPr>
          <w:p w14:paraId="09418783" w14:textId="77777777" w:rsidR="00BF45D4" w:rsidRPr="00BF45D4" w:rsidRDefault="00BF45D4" w:rsidP="00BF45D4">
            <w:pPr>
              <w:jc w:val="center"/>
              <w:rPr>
                <w:rFonts w:ascii="Arial" w:hAnsi="Arial" w:cs="Arial"/>
                <w:sz w:val="20"/>
                <w:szCs w:val="20"/>
              </w:rPr>
            </w:pPr>
            <w:r w:rsidRPr="00BF45D4">
              <w:rPr>
                <w:rFonts w:ascii="Arial" w:hAnsi="Arial" w:cs="Arial"/>
                <w:sz w:val="20"/>
                <w:szCs w:val="20"/>
              </w:rPr>
              <w:t>100</w:t>
            </w:r>
          </w:p>
        </w:tc>
      </w:tr>
    </w:tbl>
    <w:p w14:paraId="0EC76E70" w14:textId="77777777" w:rsidR="00D16BF4" w:rsidRPr="001C6D95" w:rsidRDefault="00D16BF4" w:rsidP="00BD75A6">
      <w:pPr>
        <w:pStyle w:val="PargrafodaLista"/>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4"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lastRenderedPageBreak/>
        <w:t>1.2</w:t>
      </w:r>
      <w:r w:rsidRPr="001C6D95">
        <w:t xml:space="preserve"> O objeto desta contratação não se enquadra como bem de luxo, observando o disposto no artigo 20 da </w:t>
      </w:r>
      <w:hyperlink r:id="rId115" w:history="1">
        <w:r w:rsidRPr="001C6D95">
          <w:rPr>
            <w:rStyle w:val="Hyperlink"/>
          </w:rPr>
          <w:t>Lei nº 14.133, de 2021</w:t>
        </w:r>
      </w:hyperlink>
      <w:r w:rsidRPr="001C6D95">
        <w:t xml:space="preserve"> e no </w:t>
      </w:r>
      <w:hyperlink r:id="rId116"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18CAA963" w14:textId="0AA0D23F" w:rsidR="00F333C4" w:rsidRPr="001C6D95" w:rsidRDefault="00971350" w:rsidP="00BD75A6">
            <w:pPr>
              <w:spacing w:line="360" w:lineRule="auto"/>
              <w:jc w:val="both"/>
              <w:rPr>
                <w:rFonts w:ascii="Arial" w:hAnsi="Arial" w:cs="Arial"/>
                <w:color w:val="FF0000"/>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 xml:space="preserve">SANTA CRUZ, 81 – VILA MARIANA </w:t>
            </w:r>
            <w:r w:rsidRPr="001C6D95">
              <w:rPr>
                <w:rFonts w:ascii="Arial" w:hAnsi="Arial" w:cs="Arial"/>
                <w:color w:val="FF0000"/>
                <w:sz w:val="20"/>
                <w:szCs w:val="20"/>
              </w:rPr>
              <w:t>– SÃO PAULO</w:t>
            </w:r>
            <w:r w:rsidR="001C6D95">
              <w:rPr>
                <w:rFonts w:ascii="Arial" w:hAnsi="Arial" w:cs="Arial"/>
                <w:color w:val="FF0000"/>
                <w:sz w:val="20"/>
                <w:szCs w:val="20"/>
              </w:rPr>
              <w:t xml:space="preserve"> – SP </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7"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lastRenderedPageBreak/>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18"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19"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5DCD84C1" w14:textId="77777777" w:rsidR="004609A3" w:rsidRPr="001C6D95" w:rsidRDefault="004609A3" w:rsidP="00BD75A6">
      <w:pPr>
        <w:spacing w:line="360" w:lineRule="auto"/>
        <w:rPr>
          <w:rFonts w:ascii="Arial" w:hAnsi="Arial" w:cs="Arial"/>
          <w:sz w:val="20"/>
          <w:szCs w:val="20"/>
        </w:rPr>
      </w:pP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 xml:space="preserve">No formulário eletrônico de encaminhamento da proposta deverá(ão)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lastRenderedPageBreak/>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p w14:paraId="421F8DA1" w14:textId="77777777" w:rsidR="00845B75" w:rsidRPr="001C6D95" w:rsidRDefault="00845B75" w:rsidP="00BD75A6">
      <w:pPr>
        <w:shd w:val="clear" w:color="auto" w:fill="FFFFFF"/>
        <w:spacing w:line="360" w:lineRule="auto"/>
        <w:ind w:left="360"/>
        <w:jc w:val="both"/>
        <w:textAlignment w:val="baseline"/>
        <w:rPr>
          <w:rFonts w:ascii="Arial" w:eastAsia="Times New Roman" w:hAnsi="Arial" w:cs="Arial"/>
          <w:sz w:val="20"/>
          <w:szCs w:val="20"/>
        </w:rPr>
      </w:pPr>
    </w:p>
    <w:bookmarkEnd w:id="63"/>
    <w:p w14:paraId="5BA7D92A" w14:textId="78A60571" w:rsidR="00CB5B0A" w:rsidRPr="001C6D95" w:rsidRDefault="00CB5B0A" w:rsidP="00917F3C">
      <w:pPr>
        <w:pStyle w:val="Ttulo2"/>
        <w:numPr>
          <w:ilvl w:val="0"/>
          <w:numId w:val="32"/>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(cinqüenta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35FB6EFA" w:rsidR="00BD75A6" w:rsidRPr="001C6D95" w:rsidRDefault="00BD75A6" w:rsidP="00BD75A6">
      <w:pPr>
        <w:pStyle w:val="PargrafodaLista"/>
        <w:numPr>
          <w:ilvl w:val="0"/>
          <w:numId w:val="32"/>
        </w:numPr>
        <w:tabs>
          <w:tab w:val="left" w:pos="2268"/>
          <w:tab w:val="left" w:pos="8460"/>
          <w:tab w:val="left" w:pos="8789"/>
        </w:tabs>
        <w:spacing w:line="360" w:lineRule="auto"/>
        <w:jc w:val="both"/>
        <w:rPr>
          <w:rFonts w:ascii="Arial" w:hAnsi="Arial" w:cs="Arial"/>
          <w:b/>
          <w:bCs/>
          <w:sz w:val="20"/>
          <w:szCs w:val="20"/>
        </w:rPr>
      </w:pPr>
      <w:r w:rsidRPr="001C6D95">
        <w:rPr>
          <w:rFonts w:ascii="Arial" w:hAnsi="Arial" w:cs="Arial"/>
          <w:b/>
          <w:bCs/>
          <w:sz w:val="20"/>
          <w:szCs w:val="20"/>
        </w:rPr>
        <w:t>Outras comprovações</w:t>
      </w:r>
    </w:p>
    <w:p w14:paraId="693194E0" w14:textId="77777777" w:rsidR="00BD75A6" w:rsidRPr="001C6D95" w:rsidRDefault="00BD75A6" w:rsidP="00BD75A6">
      <w:pPr>
        <w:pStyle w:val="Nvel2-Red"/>
        <w:numPr>
          <w:ilvl w:val="1"/>
          <w:numId w:val="32"/>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0"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BD75A6">
      <w:pPr>
        <w:pStyle w:val="Nvel2-Red"/>
        <w:numPr>
          <w:ilvl w:val="0"/>
          <w:numId w:val="32"/>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1"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6264C9C" w14:textId="77777777" w:rsidR="00E6768D" w:rsidRPr="001C6D95" w:rsidRDefault="00E6768D" w:rsidP="00BD75A6">
      <w:pPr>
        <w:spacing w:line="360" w:lineRule="auto"/>
        <w:jc w:val="center"/>
        <w:rPr>
          <w:rFonts w:ascii="Arial" w:hAnsi="Arial" w:cs="Arial"/>
          <w:b/>
          <w:sz w:val="20"/>
          <w:szCs w:val="20"/>
        </w:rPr>
      </w:pPr>
    </w:p>
    <w:p w14:paraId="356B0AD9" w14:textId="60E34858"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668BF07C"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2195B418" w14:textId="0A1F9815" w:rsidR="000A186B" w:rsidRPr="001C6D95" w:rsidRDefault="000A186B" w:rsidP="00BD75A6">
      <w:pPr>
        <w:spacing w:line="360" w:lineRule="auto"/>
        <w:jc w:val="center"/>
        <w:rPr>
          <w:rFonts w:ascii="Arial" w:hAnsi="Arial" w:cs="Arial"/>
          <w:sz w:val="20"/>
          <w:szCs w:val="20"/>
        </w:rPr>
      </w:pPr>
    </w:p>
    <w:p w14:paraId="6B3C6B90" w14:textId="77777777" w:rsidR="000A0466" w:rsidRPr="001C6D95" w:rsidRDefault="000A0466" w:rsidP="00BD75A6">
      <w:pPr>
        <w:spacing w:line="360" w:lineRule="auto"/>
        <w:jc w:val="center"/>
        <w:rPr>
          <w:rFonts w:ascii="Arial" w:hAnsi="Arial" w:cs="Arial"/>
          <w:sz w:val="20"/>
          <w:szCs w:val="20"/>
        </w:rPr>
      </w:pPr>
    </w:p>
    <w:p w14:paraId="07F77039" w14:textId="77777777" w:rsidR="005D2DE8" w:rsidRPr="001C6D95" w:rsidRDefault="005D2DE8" w:rsidP="00BD75A6">
      <w:pPr>
        <w:spacing w:line="360" w:lineRule="auto"/>
        <w:jc w:val="center"/>
        <w:rPr>
          <w:rFonts w:ascii="Arial" w:hAnsi="Arial" w:cs="Arial"/>
          <w:sz w:val="20"/>
          <w:szCs w:val="20"/>
        </w:rPr>
      </w:pPr>
      <w:r w:rsidRPr="001C6D95">
        <w:rPr>
          <w:rFonts w:ascii="Arial" w:hAnsi="Arial" w:cs="Arial"/>
          <w:sz w:val="20"/>
          <w:szCs w:val="20"/>
        </w:rPr>
        <w:lastRenderedPageBreak/>
        <w:t>Aprovo o Termo de Referência.</w:t>
      </w:r>
    </w:p>
    <w:p w14:paraId="3A98E664" w14:textId="77777777" w:rsidR="005D2DE8" w:rsidRPr="001C6D95" w:rsidRDefault="005D2DE8" w:rsidP="00BD75A6">
      <w:pPr>
        <w:spacing w:line="360" w:lineRule="auto"/>
        <w:jc w:val="center"/>
        <w:rPr>
          <w:rFonts w:ascii="Arial" w:hAnsi="Arial" w:cs="Arial"/>
          <w:sz w:val="20"/>
          <w:szCs w:val="20"/>
        </w:rPr>
      </w:pPr>
    </w:p>
    <w:p w14:paraId="2F0795F3"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2FB056F" w14:textId="77777777" w:rsidR="000A0466" w:rsidRPr="001C6D95" w:rsidRDefault="000A0466" w:rsidP="00BD75A6">
      <w:pPr>
        <w:spacing w:line="360" w:lineRule="auto"/>
        <w:jc w:val="center"/>
        <w:rPr>
          <w:rFonts w:ascii="Arial" w:hAnsi="Arial" w:cs="Arial"/>
          <w:b/>
          <w:bCs/>
          <w:sz w:val="20"/>
          <w:szCs w:val="20"/>
        </w:rPr>
      </w:pPr>
    </w:p>
    <w:p w14:paraId="130C2DB2" w14:textId="77777777" w:rsidR="000A0466" w:rsidRPr="001C6D95" w:rsidRDefault="000A0466" w:rsidP="00BD75A6">
      <w:pPr>
        <w:spacing w:line="360" w:lineRule="auto"/>
        <w:jc w:val="center"/>
        <w:rPr>
          <w:rFonts w:ascii="Arial" w:hAnsi="Arial" w:cs="Arial"/>
          <w:b/>
          <w:bCs/>
          <w:sz w:val="20"/>
          <w:szCs w:val="20"/>
        </w:rPr>
      </w:pPr>
    </w:p>
    <w:p w14:paraId="3390D391" w14:textId="77777777" w:rsidR="00BD75A6" w:rsidRPr="001C6D95" w:rsidRDefault="00BD75A6" w:rsidP="00BD75A6">
      <w:pPr>
        <w:spacing w:line="360" w:lineRule="auto"/>
        <w:jc w:val="center"/>
        <w:rPr>
          <w:rFonts w:ascii="Arial" w:hAnsi="Arial" w:cs="Arial"/>
          <w:b/>
          <w:bCs/>
          <w:sz w:val="20"/>
          <w:szCs w:val="20"/>
        </w:rPr>
      </w:pPr>
    </w:p>
    <w:p w14:paraId="13C09F23" w14:textId="77777777" w:rsidR="005171D8" w:rsidRDefault="005171D8" w:rsidP="00BD75A6">
      <w:pPr>
        <w:spacing w:line="360" w:lineRule="auto"/>
        <w:jc w:val="center"/>
        <w:rPr>
          <w:rFonts w:ascii="Arial" w:hAnsi="Arial" w:cs="Arial"/>
          <w:b/>
          <w:bCs/>
          <w:sz w:val="20"/>
          <w:szCs w:val="20"/>
        </w:rPr>
      </w:pPr>
    </w:p>
    <w:p w14:paraId="75DF6B0B" w14:textId="77777777" w:rsidR="005171D8" w:rsidRDefault="005171D8" w:rsidP="00BD75A6">
      <w:pPr>
        <w:spacing w:line="360" w:lineRule="auto"/>
        <w:jc w:val="center"/>
        <w:rPr>
          <w:rFonts w:ascii="Arial" w:hAnsi="Arial" w:cs="Arial"/>
          <w:b/>
          <w:bCs/>
          <w:sz w:val="20"/>
          <w:szCs w:val="20"/>
        </w:rPr>
      </w:pPr>
    </w:p>
    <w:p w14:paraId="6ECB2ED4" w14:textId="77777777" w:rsidR="005171D8" w:rsidRDefault="005171D8" w:rsidP="00BD75A6">
      <w:pPr>
        <w:spacing w:line="360" w:lineRule="auto"/>
        <w:jc w:val="center"/>
        <w:rPr>
          <w:rFonts w:ascii="Arial" w:hAnsi="Arial" w:cs="Arial"/>
          <w:b/>
          <w:bCs/>
          <w:sz w:val="20"/>
          <w:szCs w:val="20"/>
        </w:rPr>
      </w:pPr>
    </w:p>
    <w:p w14:paraId="6C3431C8" w14:textId="77777777" w:rsidR="005171D8" w:rsidRDefault="005171D8" w:rsidP="00BD75A6">
      <w:pPr>
        <w:spacing w:line="360" w:lineRule="auto"/>
        <w:jc w:val="center"/>
        <w:rPr>
          <w:rFonts w:ascii="Arial" w:hAnsi="Arial" w:cs="Arial"/>
          <w:b/>
          <w:bCs/>
          <w:sz w:val="20"/>
          <w:szCs w:val="20"/>
        </w:rPr>
      </w:pPr>
    </w:p>
    <w:p w14:paraId="636021AB" w14:textId="77777777" w:rsidR="005171D8" w:rsidRDefault="005171D8" w:rsidP="00BD75A6">
      <w:pPr>
        <w:spacing w:line="360" w:lineRule="auto"/>
        <w:jc w:val="center"/>
        <w:rPr>
          <w:rFonts w:ascii="Arial" w:hAnsi="Arial" w:cs="Arial"/>
          <w:b/>
          <w:bCs/>
          <w:sz w:val="20"/>
          <w:szCs w:val="20"/>
        </w:rPr>
      </w:pPr>
    </w:p>
    <w:p w14:paraId="4FE97FA5" w14:textId="77777777" w:rsidR="005171D8" w:rsidRDefault="005171D8" w:rsidP="00BD75A6">
      <w:pPr>
        <w:spacing w:line="360" w:lineRule="auto"/>
        <w:jc w:val="center"/>
        <w:rPr>
          <w:rFonts w:ascii="Arial" w:hAnsi="Arial" w:cs="Arial"/>
          <w:b/>
          <w:bCs/>
          <w:sz w:val="20"/>
          <w:szCs w:val="20"/>
        </w:rPr>
      </w:pPr>
    </w:p>
    <w:p w14:paraId="6F5E9572" w14:textId="77777777" w:rsidR="005171D8" w:rsidRDefault="005171D8" w:rsidP="00BD75A6">
      <w:pPr>
        <w:spacing w:line="360" w:lineRule="auto"/>
        <w:jc w:val="center"/>
        <w:rPr>
          <w:rFonts w:ascii="Arial" w:hAnsi="Arial" w:cs="Arial"/>
          <w:b/>
          <w:bCs/>
          <w:sz w:val="20"/>
          <w:szCs w:val="20"/>
        </w:rPr>
      </w:pPr>
    </w:p>
    <w:p w14:paraId="5874CB2F" w14:textId="77777777" w:rsidR="005171D8" w:rsidRDefault="005171D8" w:rsidP="00BD75A6">
      <w:pPr>
        <w:spacing w:line="360" w:lineRule="auto"/>
        <w:jc w:val="center"/>
        <w:rPr>
          <w:rFonts w:ascii="Arial" w:hAnsi="Arial" w:cs="Arial"/>
          <w:b/>
          <w:bCs/>
          <w:sz w:val="20"/>
          <w:szCs w:val="20"/>
        </w:rPr>
      </w:pPr>
    </w:p>
    <w:p w14:paraId="0A329E65" w14:textId="77777777" w:rsidR="005171D8" w:rsidRDefault="005171D8" w:rsidP="00BD75A6">
      <w:pPr>
        <w:spacing w:line="360" w:lineRule="auto"/>
        <w:jc w:val="center"/>
        <w:rPr>
          <w:rFonts w:ascii="Arial" w:hAnsi="Arial" w:cs="Arial"/>
          <w:b/>
          <w:bCs/>
          <w:sz w:val="20"/>
          <w:szCs w:val="20"/>
        </w:rPr>
      </w:pPr>
    </w:p>
    <w:p w14:paraId="5A3259F4" w14:textId="77777777" w:rsidR="005171D8" w:rsidRDefault="005171D8" w:rsidP="00BD75A6">
      <w:pPr>
        <w:spacing w:line="360" w:lineRule="auto"/>
        <w:jc w:val="center"/>
        <w:rPr>
          <w:rFonts w:ascii="Arial" w:hAnsi="Arial" w:cs="Arial"/>
          <w:b/>
          <w:bCs/>
          <w:sz w:val="20"/>
          <w:szCs w:val="20"/>
        </w:rPr>
      </w:pPr>
    </w:p>
    <w:p w14:paraId="378FB1E6" w14:textId="77777777" w:rsidR="005171D8" w:rsidRDefault="005171D8" w:rsidP="00BD75A6">
      <w:pPr>
        <w:spacing w:line="360" w:lineRule="auto"/>
        <w:jc w:val="center"/>
        <w:rPr>
          <w:rFonts w:ascii="Arial" w:hAnsi="Arial" w:cs="Arial"/>
          <w:b/>
          <w:bCs/>
          <w:sz w:val="20"/>
          <w:szCs w:val="20"/>
        </w:rPr>
      </w:pPr>
    </w:p>
    <w:p w14:paraId="42DD5C60" w14:textId="77777777" w:rsidR="005171D8" w:rsidRDefault="005171D8" w:rsidP="00BD75A6">
      <w:pPr>
        <w:spacing w:line="360" w:lineRule="auto"/>
        <w:jc w:val="center"/>
        <w:rPr>
          <w:rFonts w:ascii="Arial" w:hAnsi="Arial" w:cs="Arial"/>
          <w:b/>
          <w:bCs/>
          <w:sz w:val="20"/>
          <w:szCs w:val="20"/>
        </w:rPr>
      </w:pPr>
    </w:p>
    <w:p w14:paraId="110FD640" w14:textId="77777777" w:rsidR="005171D8" w:rsidRDefault="005171D8" w:rsidP="00BD75A6">
      <w:pPr>
        <w:spacing w:line="360" w:lineRule="auto"/>
        <w:jc w:val="center"/>
        <w:rPr>
          <w:rFonts w:ascii="Arial" w:hAnsi="Arial" w:cs="Arial"/>
          <w:b/>
          <w:bCs/>
          <w:sz w:val="20"/>
          <w:szCs w:val="20"/>
        </w:rPr>
      </w:pPr>
    </w:p>
    <w:p w14:paraId="0060081E" w14:textId="77777777" w:rsidR="005171D8" w:rsidRDefault="005171D8" w:rsidP="00BD75A6">
      <w:pPr>
        <w:spacing w:line="360" w:lineRule="auto"/>
        <w:jc w:val="center"/>
        <w:rPr>
          <w:rFonts w:ascii="Arial" w:hAnsi="Arial" w:cs="Arial"/>
          <w:b/>
          <w:bCs/>
          <w:sz w:val="20"/>
          <w:szCs w:val="20"/>
        </w:rPr>
      </w:pPr>
    </w:p>
    <w:p w14:paraId="290BAFEB" w14:textId="77777777" w:rsidR="005171D8" w:rsidRDefault="005171D8" w:rsidP="00BD75A6">
      <w:pPr>
        <w:spacing w:line="360" w:lineRule="auto"/>
        <w:jc w:val="center"/>
        <w:rPr>
          <w:rFonts w:ascii="Arial" w:hAnsi="Arial" w:cs="Arial"/>
          <w:b/>
          <w:bCs/>
          <w:sz w:val="20"/>
          <w:szCs w:val="20"/>
        </w:rPr>
      </w:pPr>
    </w:p>
    <w:p w14:paraId="06F25A01" w14:textId="77777777" w:rsidR="005171D8" w:rsidRDefault="005171D8" w:rsidP="00BD75A6">
      <w:pPr>
        <w:spacing w:line="360" w:lineRule="auto"/>
        <w:jc w:val="center"/>
        <w:rPr>
          <w:rFonts w:ascii="Arial" w:hAnsi="Arial" w:cs="Arial"/>
          <w:b/>
          <w:bCs/>
          <w:sz w:val="20"/>
          <w:szCs w:val="20"/>
        </w:rPr>
      </w:pPr>
    </w:p>
    <w:p w14:paraId="11F51884" w14:textId="77777777" w:rsidR="00BF45D4" w:rsidRDefault="00BF45D4" w:rsidP="00BD75A6">
      <w:pPr>
        <w:spacing w:line="360" w:lineRule="auto"/>
        <w:jc w:val="center"/>
        <w:rPr>
          <w:rFonts w:ascii="Arial" w:hAnsi="Arial" w:cs="Arial"/>
          <w:b/>
          <w:bCs/>
          <w:sz w:val="20"/>
          <w:szCs w:val="20"/>
        </w:rPr>
      </w:pPr>
    </w:p>
    <w:p w14:paraId="3AD585D5" w14:textId="77777777" w:rsidR="00BF45D4" w:rsidRDefault="00BF45D4" w:rsidP="00BD75A6">
      <w:pPr>
        <w:spacing w:line="360" w:lineRule="auto"/>
        <w:jc w:val="center"/>
        <w:rPr>
          <w:rFonts w:ascii="Arial" w:hAnsi="Arial" w:cs="Arial"/>
          <w:b/>
          <w:bCs/>
          <w:sz w:val="20"/>
          <w:szCs w:val="20"/>
        </w:rPr>
      </w:pPr>
    </w:p>
    <w:p w14:paraId="310298C9" w14:textId="77777777" w:rsidR="00BF45D4" w:rsidRDefault="00BF45D4" w:rsidP="00BD75A6">
      <w:pPr>
        <w:spacing w:line="360" w:lineRule="auto"/>
        <w:jc w:val="center"/>
        <w:rPr>
          <w:rFonts w:ascii="Arial" w:hAnsi="Arial" w:cs="Arial"/>
          <w:b/>
          <w:bCs/>
          <w:sz w:val="20"/>
          <w:szCs w:val="20"/>
        </w:rPr>
      </w:pPr>
    </w:p>
    <w:p w14:paraId="259693B8" w14:textId="77777777" w:rsidR="00BF45D4" w:rsidRDefault="00BF45D4" w:rsidP="00BD75A6">
      <w:pPr>
        <w:spacing w:line="360" w:lineRule="auto"/>
        <w:jc w:val="center"/>
        <w:rPr>
          <w:rFonts w:ascii="Arial" w:hAnsi="Arial" w:cs="Arial"/>
          <w:b/>
          <w:bCs/>
          <w:sz w:val="20"/>
          <w:szCs w:val="20"/>
        </w:rPr>
      </w:pPr>
    </w:p>
    <w:p w14:paraId="51D2C6F0" w14:textId="77777777" w:rsidR="00BF45D4" w:rsidRDefault="00BF45D4" w:rsidP="00BD75A6">
      <w:pPr>
        <w:spacing w:line="360" w:lineRule="auto"/>
        <w:jc w:val="center"/>
        <w:rPr>
          <w:rFonts w:ascii="Arial" w:hAnsi="Arial" w:cs="Arial"/>
          <w:b/>
          <w:bCs/>
          <w:sz w:val="20"/>
          <w:szCs w:val="20"/>
        </w:rPr>
      </w:pPr>
    </w:p>
    <w:p w14:paraId="507DF593" w14:textId="77777777" w:rsidR="00BF45D4" w:rsidRDefault="00BF45D4" w:rsidP="00BD75A6">
      <w:pPr>
        <w:spacing w:line="360" w:lineRule="auto"/>
        <w:jc w:val="center"/>
        <w:rPr>
          <w:rFonts w:ascii="Arial" w:hAnsi="Arial" w:cs="Arial"/>
          <w:b/>
          <w:bCs/>
          <w:sz w:val="20"/>
          <w:szCs w:val="20"/>
        </w:rPr>
      </w:pPr>
    </w:p>
    <w:p w14:paraId="21C5A0FD" w14:textId="77777777" w:rsidR="00BF45D4" w:rsidRDefault="00BF45D4" w:rsidP="00BD75A6">
      <w:pPr>
        <w:spacing w:line="360" w:lineRule="auto"/>
        <w:jc w:val="center"/>
        <w:rPr>
          <w:rFonts w:ascii="Arial" w:hAnsi="Arial" w:cs="Arial"/>
          <w:b/>
          <w:bCs/>
          <w:sz w:val="20"/>
          <w:szCs w:val="20"/>
        </w:rPr>
      </w:pPr>
    </w:p>
    <w:p w14:paraId="4D397810" w14:textId="77777777" w:rsidR="00BF45D4" w:rsidRDefault="00BF45D4" w:rsidP="00BD75A6">
      <w:pPr>
        <w:spacing w:line="360" w:lineRule="auto"/>
        <w:jc w:val="center"/>
        <w:rPr>
          <w:rFonts w:ascii="Arial" w:hAnsi="Arial" w:cs="Arial"/>
          <w:b/>
          <w:bCs/>
          <w:sz w:val="20"/>
          <w:szCs w:val="20"/>
        </w:rPr>
      </w:pPr>
    </w:p>
    <w:p w14:paraId="4E13CD0F" w14:textId="77777777" w:rsidR="00BF45D4" w:rsidRDefault="00BF45D4" w:rsidP="00BD75A6">
      <w:pPr>
        <w:spacing w:line="360" w:lineRule="auto"/>
        <w:jc w:val="center"/>
        <w:rPr>
          <w:rFonts w:ascii="Arial" w:hAnsi="Arial" w:cs="Arial"/>
          <w:b/>
          <w:bCs/>
          <w:sz w:val="20"/>
          <w:szCs w:val="20"/>
        </w:rPr>
      </w:pPr>
    </w:p>
    <w:p w14:paraId="0D48A5E2" w14:textId="77777777" w:rsidR="00BF45D4" w:rsidRDefault="00BF45D4" w:rsidP="00BD75A6">
      <w:pPr>
        <w:spacing w:line="360" w:lineRule="auto"/>
        <w:jc w:val="center"/>
        <w:rPr>
          <w:rFonts w:ascii="Arial" w:hAnsi="Arial" w:cs="Arial"/>
          <w:b/>
          <w:bCs/>
          <w:sz w:val="20"/>
          <w:szCs w:val="20"/>
        </w:rPr>
      </w:pPr>
    </w:p>
    <w:p w14:paraId="43FAAB62" w14:textId="77777777" w:rsidR="00F01AB2" w:rsidRDefault="00F01AB2" w:rsidP="00BD75A6">
      <w:pPr>
        <w:spacing w:line="360" w:lineRule="auto"/>
        <w:jc w:val="center"/>
        <w:rPr>
          <w:rFonts w:ascii="Arial" w:hAnsi="Arial" w:cs="Arial"/>
          <w:b/>
          <w:bCs/>
          <w:sz w:val="20"/>
          <w:szCs w:val="20"/>
        </w:rPr>
      </w:pPr>
    </w:p>
    <w:p w14:paraId="35418264" w14:textId="6267D246" w:rsidR="00A20206" w:rsidRPr="001C6D95" w:rsidRDefault="00852304" w:rsidP="00BD75A6">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07CA2678" w14:textId="5F86A57F" w:rsidR="007B1206" w:rsidRPr="001C6D95" w:rsidRDefault="00BF45D4" w:rsidP="00BD75A6">
      <w:pPr>
        <w:spacing w:line="360" w:lineRule="auto"/>
        <w:jc w:val="both"/>
        <w:rPr>
          <w:rFonts w:ascii="Arial" w:hAnsi="Arial" w:cs="Arial"/>
          <w:b/>
          <w:bCs/>
          <w:sz w:val="20"/>
          <w:szCs w:val="20"/>
        </w:rPr>
      </w:pPr>
      <w:r w:rsidRPr="001C6D95">
        <w:rPr>
          <w:b/>
        </w:rPr>
        <w:t>AQUISIÇÃO DE MEDICAMENTOS (</w:t>
      </w:r>
      <w:r>
        <w:rPr>
          <w:b/>
        </w:rPr>
        <w:t>BICARBONATO DE SÓDIO E OUTROS</w:t>
      </w:r>
      <w:r w:rsidRPr="001C6D95">
        <w:rPr>
          <w:b/>
        </w:rPr>
        <w:t>), entrega imediata</w:t>
      </w:r>
    </w:p>
    <w:p w14:paraId="6ABCC591" w14:textId="77777777" w:rsidR="00F333C4" w:rsidRPr="001C6D95" w:rsidRDefault="00F333C4" w:rsidP="00BD75A6">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tbl>
      <w:tblPr>
        <w:tblStyle w:val="Tabelacomgrade"/>
        <w:tblW w:w="8926" w:type="dxa"/>
        <w:jc w:val="center"/>
        <w:tblLook w:val="04A0" w:firstRow="1" w:lastRow="0" w:firstColumn="1" w:lastColumn="0" w:noHBand="0" w:noVBand="1"/>
      </w:tblPr>
      <w:tblGrid>
        <w:gridCol w:w="694"/>
        <w:gridCol w:w="1994"/>
        <w:gridCol w:w="1894"/>
        <w:gridCol w:w="1172"/>
        <w:gridCol w:w="1550"/>
        <w:gridCol w:w="916"/>
        <w:gridCol w:w="916"/>
      </w:tblGrid>
      <w:tr w:rsidR="00BF45D4" w:rsidRPr="00BF45D4" w14:paraId="0A6735F2" w14:textId="0EEB16EA" w:rsidTr="00BF45D4">
        <w:trPr>
          <w:trHeight w:val="425"/>
          <w:jc w:val="center"/>
        </w:trPr>
        <w:tc>
          <w:tcPr>
            <w:tcW w:w="0" w:type="auto"/>
            <w:hideMark/>
          </w:tcPr>
          <w:p w14:paraId="37109443" w14:textId="77777777" w:rsidR="00BF45D4" w:rsidRPr="00BF45D4" w:rsidRDefault="00BF45D4" w:rsidP="004F77EC">
            <w:pPr>
              <w:rPr>
                <w:rFonts w:ascii="Arial" w:hAnsi="Arial" w:cs="Arial"/>
                <w:b/>
                <w:bCs/>
                <w:sz w:val="20"/>
                <w:szCs w:val="20"/>
              </w:rPr>
            </w:pPr>
            <w:r w:rsidRPr="00BF45D4">
              <w:rPr>
                <w:rFonts w:ascii="Arial" w:hAnsi="Arial" w:cs="Arial"/>
                <w:b/>
                <w:bCs/>
                <w:sz w:val="20"/>
                <w:szCs w:val="20"/>
              </w:rPr>
              <w:t>ITEM</w:t>
            </w:r>
          </w:p>
        </w:tc>
        <w:tc>
          <w:tcPr>
            <w:tcW w:w="0" w:type="auto"/>
            <w:hideMark/>
          </w:tcPr>
          <w:p w14:paraId="12149AEB" w14:textId="77777777" w:rsidR="00BF45D4" w:rsidRPr="00BF45D4" w:rsidRDefault="00BF45D4" w:rsidP="004F77EC">
            <w:pPr>
              <w:rPr>
                <w:rFonts w:ascii="Arial" w:hAnsi="Arial" w:cs="Arial"/>
                <w:b/>
                <w:bCs/>
                <w:sz w:val="20"/>
                <w:szCs w:val="20"/>
              </w:rPr>
            </w:pPr>
            <w:r w:rsidRPr="00BF45D4">
              <w:rPr>
                <w:rFonts w:ascii="Arial" w:hAnsi="Arial" w:cs="Arial"/>
                <w:b/>
                <w:bCs/>
                <w:sz w:val="20"/>
                <w:szCs w:val="20"/>
              </w:rPr>
              <w:t>MEDICAMENTO</w:t>
            </w:r>
          </w:p>
        </w:tc>
        <w:tc>
          <w:tcPr>
            <w:tcW w:w="0" w:type="auto"/>
            <w:hideMark/>
          </w:tcPr>
          <w:p w14:paraId="3B87F546" w14:textId="77777777" w:rsidR="00BF45D4" w:rsidRPr="00BF45D4" w:rsidRDefault="00BF45D4" w:rsidP="004F77EC">
            <w:pPr>
              <w:rPr>
                <w:rFonts w:ascii="Arial" w:hAnsi="Arial" w:cs="Arial"/>
                <w:b/>
                <w:bCs/>
                <w:sz w:val="20"/>
                <w:szCs w:val="20"/>
              </w:rPr>
            </w:pPr>
            <w:r w:rsidRPr="00BF45D4">
              <w:rPr>
                <w:rFonts w:ascii="Arial" w:hAnsi="Arial" w:cs="Arial"/>
                <w:b/>
                <w:bCs/>
                <w:sz w:val="20"/>
                <w:szCs w:val="20"/>
              </w:rPr>
              <w:t>APRESENTAÇÃO</w:t>
            </w:r>
          </w:p>
        </w:tc>
        <w:tc>
          <w:tcPr>
            <w:tcW w:w="0" w:type="auto"/>
            <w:noWrap/>
            <w:hideMark/>
          </w:tcPr>
          <w:p w14:paraId="69D95857" w14:textId="77777777" w:rsidR="00BF45D4" w:rsidRPr="00BF45D4" w:rsidRDefault="00BF45D4" w:rsidP="004F77EC">
            <w:pPr>
              <w:jc w:val="center"/>
              <w:rPr>
                <w:rFonts w:ascii="Arial" w:hAnsi="Arial" w:cs="Arial"/>
                <w:b/>
                <w:bCs/>
                <w:sz w:val="20"/>
                <w:szCs w:val="20"/>
              </w:rPr>
            </w:pPr>
            <w:r w:rsidRPr="00BF45D4">
              <w:rPr>
                <w:rFonts w:ascii="Arial" w:hAnsi="Arial" w:cs="Arial"/>
                <w:b/>
                <w:bCs/>
                <w:sz w:val="20"/>
                <w:szCs w:val="20"/>
              </w:rPr>
              <w:t>COD SIAF</w:t>
            </w:r>
          </w:p>
        </w:tc>
        <w:tc>
          <w:tcPr>
            <w:tcW w:w="0" w:type="auto"/>
            <w:noWrap/>
            <w:hideMark/>
          </w:tcPr>
          <w:p w14:paraId="521F009C" w14:textId="77777777" w:rsidR="00BF45D4" w:rsidRPr="00BF45D4" w:rsidRDefault="00BF45D4" w:rsidP="004F77EC">
            <w:pPr>
              <w:jc w:val="center"/>
              <w:rPr>
                <w:rFonts w:ascii="Arial" w:hAnsi="Arial" w:cs="Arial"/>
                <w:b/>
                <w:bCs/>
                <w:sz w:val="20"/>
                <w:szCs w:val="20"/>
              </w:rPr>
            </w:pPr>
            <w:r w:rsidRPr="00BF45D4">
              <w:rPr>
                <w:rFonts w:ascii="Arial" w:hAnsi="Arial" w:cs="Arial"/>
                <w:b/>
                <w:bCs/>
                <w:sz w:val="20"/>
                <w:szCs w:val="20"/>
              </w:rPr>
              <w:t>QUANTIDADE</w:t>
            </w:r>
          </w:p>
        </w:tc>
        <w:tc>
          <w:tcPr>
            <w:tcW w:w="0" w:type="auto"/>
          </w:tcPr>
          <w:p w14:paraId="562D4335" w14:textId="77777777" w:rsidR="00BF45D4" w:rsidRDefault="00BF45D4" w:rsidP="004F77EC">
            <w:pPr>
              <w:jc w:val="center"/>
              <w:rPr>
                <w:rFonts w:ascii="Arial" w:hAnsi="Arial" w:cs="Arial"/>
                <w:b/>
                <w:bCs/>
                <w:sz w:val="20"/>
                <w:szCs w:val="20"/>
              </w:rPr>
            </w:pPr>
            <w:r>
              <w:rPr>
                <w:rFonts w:ascii="Arial" w:hAnsi="Arial" w:cs="Arial"/>
                <w:b/>
                <w:bCs/>
                <w:sz w:val="20"/>
                <w:szCs w:val="20"/>
              </w:rPr>
              <w:t>VALOR</w:t>
            </w:r>
          </w:p>
          <w:p w14:paraId="707BB638" w14:textId="39F967BF" w:rsidR="00BF45D4" w:rsidRPr="00BF45D4" w:rsidRDefault="00BF45D4" w:rsidP="004F77EC">
            <w:pPr>
              <w:jc w:val="center"/>
              <w:rPr>
                <w:rFonts w:ascii="Arial" w:hAnsi="Arial" w:cs="Arial"/>
                <w:b/>
                <w:bCs/>
                <w:sz w:val="20"/>
                <w:szCs w:val="20"/>
              </w:rPr>
            </w:pPr>
            <w:r>
              <w:rPr>
                <w:rFonts w:ascii="Arial" w:hAnsi="Arial" w:cs="Arial"/>
                <w:b/>
                <w:bCs/>
                <w:sz w:val="20"/>
                <w:szCs w:val="20"/>
              </w:rPr>
              <w:t>UNIT</w:t>
            </w:r>
          </w:p>
        </w:tc>
        <w:tc>
          <w:tcPr>
            <w:tcW w:w="1289" w:type="dxa"/>
          </w:tcPr>
          <w:p w14:paraId="09AA3D30" w14:textId="77777777" w:rsidR="00BF45D4" w:rsidRDefault="00BF45D4" w:rsidP="004F77EC">
            <w:pPr>
              <w:jc w:val="center"/>
              <w:rPr>
                <w:rFonts w:ascii="Arial" w:hAnsi="Arial" w:cs="Arial"/>
                <w:b/>
                <w:bCs/>
                <w:sz w:val="20"/>
                <w:szCs w:val="20"/>
              </w:rPr>
            </w:pPr>
            <w:r>
              <w:rPr>
                <w:rFonts w:ascii="Arial" w:hAnsi="Arial" w:cs="Arial"/>
                <w:b/>
                <w:bCs/>
                <w:sz w:val="20"/>
                <w:szCs w:val="20"/>
              </w:rPr>
              <w:t>VALOR</w:t>
            </w:r>
          </w:p>
          <w:p w14:paraId="6BDADAC2" w14:textId="62ABEDE5" w:rsidR="00BF45D4" w:rsidRPr="00BF45D4" w:rsidRDefault="00BF45D4" w:rsidP="004F77EC">
            <w:pPr>
              <w:jc w:val="center"/>
              <w:rPr>
                <w:rFonts w:ascii="Arial" w:hAnsi="Arial" w:cs="Arial"/>
                <w:b/>
                <w:bCs/>
                <w:sz w:val="20"/>
                <w:szCs w:val="20"/>
              </w:rPr>
            </w:pPr>
            <w:r>
              <w:rPr>
                <w:rFonts w:ascii="Arial" w:hAnsi="Arial" w:cs="Arial"/>
                <w:b/>
                <w:bCs/>
                <w:sz w:val="20"/>
                <w:szCs w:val="20"/>
              </w:rPr>
              <w:t>TOTAL</w:t>
            </w:r>
          </w:p>
        </w:tc>
      </w:tr>
      <w:tr w:rsidR="00BF45D4" w:rsidRPr="00BF45D4" w14:paraId="058F65B2" w14:textId="460736D1" w:rsidTr="00BF45D4">
        <w:trPr>
          <w:trHeight w:val="900"/>
          <w:jc w:val="center"/>
        </w:trPr>
        <w:tc>
          <w:tcPr>
            <w:tcW w:w="0" w:type="auto"/>
            <w:noWrap/>
            <w:hideMark/>
          </w:tcPr>
          <w:p w14:paraId="348D2D27" w14:textId="77777777" w:rsidR="00BF45D4" w:rsidRPr="00BF45D4" w:rsidRDefault="00BF45D4" w:rsidP="004F77EC">
            <w:pPr>
              <w:rPr>
                <w:rFonts w:ascii="Arial" w:hAnsi="Arial" w:cs="Arial"/>
                <w:sz w:val="20"/>
                <w:szCs w:val="20"/>
              </w:rPr>
            </w:pPr>
            <w:r w:rsidRPr="00BF45D4">
              <w:rPr>
                <w:rFonts w:ascii="Arial" w:hAnsi="Arial" w:cs="Arial"/>
                <w:sz w:val="20"/>
                <w:szCs w:val="20"/>
              </w:rPr>
              <w:t>1</w:t>
            </w:r>
          </w:p>
        </w:tc>
        <w:tc>
          <w:tcPr>
            <w:tcW w:w="0" w:type="auto"/>
            <w:hideMark/>
          </w:tcPr>
          <w:p w14:paraId="2709F967" w14:textId="77777777" w:rsidR="00BF45D4" w:rsidRPr="00BF45D4" w:rsidRDefault="00BF45D4" w:rsidP="004F77EC">
            <w:pPr>
              <w:rPr>
                <w:rFonts w:ascii="Arial" w:hAnsi="Arial" w:cs="Arial"/>
                <w:sz w:val="20"/>
                <w:szCs w:val="20"/>
              </w:rPr>
            </w:pPr>
            <w:r w:rsidRPr="00BF45D4">
              <w:rPr>
                <w:rFonts w:ascii="Arial" w:hAnsi="Arial" w:cs="Arial"/>
                <w:sz w:val="20"/>
                <w:szCs w:val="20"/>
              </w:rPr>
              <w:t>BICARBONATO DE SODIO 1G/G;  VIA DE ADMINISTRACAO ORAL</w:t>
            </w:r>
          </w:p>
        </w:tc>
        <w:tc>
          <w:tcPr>
            <w:tcW w:w="0" w:type="auto"/>
            <w:hideMark/>
          </w:tcPr>
          <w:p w14:paraId="44B19BCA" w14:textId="77777777" w:rsidR="00BF45D4" w:rsidRPr="00BF45D4" w:rsidRDefault="00BF45D4" w:rsidP="004F77EC">
            <w:pPr>
              <w:rPr>
                <w:rFonts w:ascii="Arial" w:hAnsi="Arial" w:cs="Arial"/>
                <w:sz w:val="20"/>
                <w:szCs w:val="20"/>
              </w:rPr>
            </w:pPr>
            <w:r w:rsidRPr="00BF45D4">
              <w:rPr>
                <w:rFonts w:ascii="Arial" w:hAnsi="Arial" w:cs="Arial"/>
                <w:sz w:val="20"/>
                <w:szCs w:val="20"/>
              </w:rPr>
              <w:t>PO ORAL -CAIXAS COM 100G CADA UMA</w:t>
            </w:r>
          </w:p>
        </w:tc>
        <w:tc>
          <w:tcPr>
            <w:tcW w:w="0" w:type="auto"/>
            <w:hideMark/>
          </w:tcPr>
          <w:p w14:paraId="6CB27723"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675881</w:t>
            </w:r>
          </w:p>
        </w:tc>
        <w:tc>
          <w:tcPr>
            <w:tcW w:w="0" w:type="auto"/>
            <w:noWrap/>
            <w:hideMark/>
          </w:tcPr>
          <w:p w14:paraId="159162FE"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100</w:t>
            </w:r>
          </w:p>
        </w:tc>
        <w:tc>
          <w:tcPr>
            <w:tcW w:w="0" w:type="auto"/>
          </w:tcPr>
          <w:p w14:paraId="0B1A5668" w14:textId="77777777" w:rsidR="00BF45D4" w:rsidRPr="00BF45D4" w:rsidRDefault="00BF45D4" w:rsidP="004F77EC">
            <w:pPr>
              <w:jc w:val="center"/>
              <w:rPr>
                <w:rFonts w:ascii="Arial" w:hAnsi="Arial" w:cs="Arial"/>
                <w:sz w:val="20"/>
                <w:szCs w:val="20"/>
              </w:rPr>
            </w:pPr>
          </w:p>
        </w:tc>
        <w:tc>
          <w:tcPr>
            <w:tcW w:w="1289" w:type="dxa"/>
          </w:tcPr>
          <w:p w14:paraId="1DCED0F6" w14:textId="77777777" w:rsidR="00BF45D4" w:rsidRPr="00BF45D4" w:rsidRDefault="00BF45D4" w:rsidP="004F77EC">
            <w:pPr>
              <w:jc w:val="center"/>
              <w:rPr>
                <w:rFonts w:ascii="Arial" w:hAnsi="Arial" w:cs="Arial"/>
                <w:sz w:val="20"/>
                <w:szCs w:val="20"/>
              </w:rPr>
            </w:pPr>
          </w:p>
        </w:tc>
      </w:tr>
      <w:tr w:rsidR="00BF45D4" w:rsidRPr="00BF45D4" w14:paraId="5E56C05E" w14:textId="22332976" w:rsidTr="00BF45D4">
        <w:trPr>
          <w:trHeight w:val="900"/>
          <w:jc w:val="center"/>
        </w:trPr>
        <w:tc>
          <w:tcPr>
            <w:tcW w:w="0" w:type="auto"/>
            <w:noWrap/>
            <w:hideMark/>
          </w:tcPr>
          <w:p w14:paraId="693D12B6" w14:textId="77777777" w:rsidR="00BF45D4" w:rsidRPr="00BF45D4" w:rsidRDefault="00BF45D4" w:rsidP="004F77EC">
            <w:pPr>
              <w:rPr>
                <w:rFonts w:ascii="Arial" w:hAnsi="Arial" w:cs="Arial"/>
                <w:sz w:val="20"/>
                <w:szCs w:val="20"/>
              </w:rPr>
            </w:pPr>
            <w:r w:rsidRPr="00BF45D4">
              <w:rPr>
                <w:rFonts w:ascii="Arial" w:hAnsi="Arial" w:cs="Arial"/>
                <w:sz w:val="20"/>
                <w:szCs w:val="20"/>
              </w:rPr>
              <w:t>2</w:t>
            </w:r>
          </w:p>
        </w:tc>
        <w:tc>
          <w:tcPr>
            <w:tcW w:w="0" w:type="auto"/>
            <w:hideMark/>
          </w:tcPr>
          <w:p w14:paraId="6703C108" w14:textId="77777777" w:rsidR="00BF45D4" w:rsidRPr="00BF45D4" w:rsidRDefault="00BF45D4" w:rsidP="004F77EC">
            <w:pPr>
              <w:rPr>
                <w:rFonts w:ascii="Arial" w:hAnsi="Arial" w:cs="Arial"/>
                <w:sz w:val="20"/>
                <w:szCs w:val="20"/>
              </w:rPr>
            </w:pPr>
            <w:r w:rsidRPr="00BF45D4">
              <w:rPr>
                <w:rFonts w:ascii="Arial" w:hAnsi="Arial" w:cs="Arial"/>
                <w:sz w:val="20"/>
                <w:szCs w:val="20"/>
              </w:rPr>
              <w:t>CAPTOPRIL 25MG; VIA DE ADMINISTRACAO ORAL</w:t>
            </w:r>
          </w:p>
        </w:tc>
        <w:tc>
          <w:tcPr>
            <w:tcW w:w="0" w:type="auto"/>
            <w:hideMark/>
          </w:tcPr>
          <w:p w14:paraId="161145D9" w14:textId="77777777" w:rsidR="00BF45D4" w:rsidRPr="00BF45D4" w:rsidRDefault="00BF45D4" w:rsidP="004F77EC">
            <w:pPr>
              <w:rPr>
                <w:rFonts w:ascii="Arial" w:hAnsi="Arial" w:cs="Arial"/>
                <w:sz w:val="20"/>
                <w:szCs w:val="20"/>
              </w:rPr>
            </w:pPr>
            <w:r w:rsidRPr="00BF45D4">
              <w:rPr>
                <w:rFonts w:ascii="Arial" w:hAnsi="Arial" w:cs="Arial"/>
                <w:sz w:val="20"/>
                <w:szCs w:val="20"/>
              </w:rPr>
              <w:t>CAPSULA/</w:t>
            </w:r>
            <w:r>
              <w:rPr>
                <w:rFonts w:ascii="Arial" w:hAnsi="Arial" w:cs="Arial"/>
                <w:sz w:val="20"/>
                <w:szCs w:val="20"/>
              </w:rPr>
              <w:t xml:space="preserve"> </w:t>
            </w:r>
            <w:r w:rsidRPr="00BF45D4">
              <w:rPr>
                <w:rFonts w:ascii="Arial" w:hAnsi="Arial" w:cs="Arial"/>
                <w:sz w:val="20"/>
                <w:szCs w:val="20"/>
              </w:rPr>
              <w:t>COMPRIMIDO/</w:t>
            </w:r>
            <w:r>
              <w:rPr>
                <w:rFonts w:ascii="Arial" w:hAnsi="Arial" w:cs="Arial"/>
                <w:sz w:val="20"/>
                <w:szCs w:val="20"/>
              </w:rPr>
              <w:t xml:space="preserve"> </w:t>
            </w:r>
            <w:r w:rsidRPr="00BF45D4">
              <w:rPr>
                <w:rFonts w:ascii="Arial" w:hAnsi="Arial" w:cs="Arial"/>
                <w:sz w:val="20"/>
                <w:szCs w:val="20"/>
              </w:rPr>
              <w:t>COMPRIMIDO REVESTIDO/</w:t>
            </w:r>
            <w:r>
              <w:rPr>
                <w:rFonts w:ascii="Arial" w:hAnsi="Arial" w:cs="Arial"/>
                <w:sz w:val="20"/>
                <w:szCs w:val="20"/>
              </w:rPr>
              <w:t xml:space="preserve"> </w:t>
            </w:r>
            <w:r w:rsidRPr="00BF45D4">
              <w:rPr>
                <w:rFonts w:ascii="Arial" w:hAnsi="Arial" w:cs="Arial"/>
                <w:sz w:val="20"/>
                <w:szCs w:val="20"/>
              </w:rPr>
              <w:t>DRAGEA</w:t>
            </w:r>
          </w:p>
        </w:tc>
        <w:tc>
          <w:tcPr>
            <w:tcW w:w="0" w:type="auto"/>
            <w:hideMark/>
          </w:tcPr>
          <w:p w14:paraId="2FB14590"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108146</w:t>
            </w:r>
          </w:p>
        </w:tc>
        <w:tc>
          <w:tcPr>
            <w:tcW w:w="0" w:type="auto"/>
            <w:noWrap/>
            <w:hideMark/>
          </w:tcPr>
          <w:p w14:paraId="3EC673D6"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14.000</w:t>
            </w:r>
          </w:p>
        </w:tc>
        <w:tc>
          <w:tcPr>
            <w:tcW w:w="0" w:type="auto"/>
          </w:tcPr>
          <w:p w14:paraId="7A50614B" w14:textId="77777777" w:rsidR="00BF45D4" w:rsidRPr="00BF45D4" w:rsidRDefault="00BF45D4" w:rsidP="004F77EC">
            <w:pPr>
              <w:jc w:val="center"/>
              <w:rPr>
                <w:rFonts w:ascii="Arial" w:hAnsi="Arial" w:cs="Arial"/>
                <w:sz w:val="20"/>
                <w:szCs w:val="20"/>
              </w:rPr>
            </w:pPr>
          </w:p>
        </w:tc>
        <w:tc>
          <w:tcPr>
            <w:tcW w:w="1289" w:type="dxa"/>
          </w:tcPr>
          <w:p w14:paraId="1FCA6145" w14:textId="77777777" w:rsidR="00BF45D4" w:rsidRPr="00BF45D4" w:rsidRDefault="00BF45D4" w:rsidP="004F77EC">
            <w:pPr>
              <w:jc w:val="center"/>
              <w:rPr>
                <w:rFonts w:ascii="Arial" w:hAnsi="Arial" w:cs="Arial"/>
                <w:sz w:val="20"/>
                <w:szCs w:val="20"/>
              </w:rPr>
            </w:pPr>
          </w:p>
        </w:tc>
      </w:tr>
      <w:tr w:rsidR="00BF45D4" w:rsidRPr="00BF45D4" w14:paraId="4DB98516" w14:textId="32025FE5" w:rsidTr="00BF45D4">
        <w:trPr>
          <w:trHeight w:val="900"/>
          <w:jc w:val="center"/>
        </w:trPr>
        <w:tc>
          <w:tcPr>
            <w:tcW w:w="0" w:type="auto"/>
            <w:noWrap/>
            <w:hideMark/>
          </w:tcPr>
          <w:p w14:paraId="411EB801" w14:textId="77777777" w:rsidR="00BF45D4" w:rsidRPr="00BF45D4" w:rsidRDefault="00BF45D4" w:rsidP="004F77EC">
            <w:pPr>
              <w:rPr>
                <w:rFonts w:ascii="Arial" w:hAnsi="Arial" w:cs="Arial"/>
                <w:sz w:val="20"/>
                <w:szCs w:val="20"/>
              </w:rPr>
            </w:pPr>
            <w:r w:rsidRPr="00BF45D4">
              <w:rPr>
                <w:rFonts w:ascii="Arial" w:hAnsi="Arial" w:cs="Arial"/>
                <w:sz w:val="20"/>
                <w:szCs w:val="20"/>
              </w:rPr>
              <w:t>3</w:t>
            </w:r>
          </w:p>
        </w:tc>
        <w:tc>
          <w:tcPr>
            <w:tcW w:w="0" w:type="auto"/>
            <w:hideMark/>
          </w:tcPr>
          <w:p w14:paraId="5285E0BE" w14:textId="77777777" w:rsidR="00BF45D4" w:rsidRPr="00BF45D4" w:rsidRDefault="00BF45D4" w:rsidP="004F77EC">
            <w:pPr>
              <w:rPr>
                <w:rFonts w:ascii="Arial" w:hAnsi="Arial" w:cs="Arial"/>
                <w:sz w:val="20"/>
                <w:szCs w:val="20"/>
              </w:rPr>
            </w:pPr>
            <w:r w:rsidRPr="00BF45D4">
              <w:rPr>
                <w:rFonts w:ascii="Arial" w:hAnsi="Arial" w:cs="Arial"/>
                <w:sz w:val="20"/>
                <w:szCs w:val="20"/>
              </w:rPr>
              <w:t>CEFTRIAXONA 500 MG;  PO LIOFILO PARA SOLUCAO INJETAVEL; VIA DE ADMINISTRACAO INTRAMUSCULAR</w:t>
            </w:r>
          </w:p>
        </w:tc>
        <w:tc>
          <w:tcPr>
            <w:tcW w:w="0" w:type="auto"/>
            <w:hideMark/>
          </w:tcPr>
          <w:p w14:paraId="750BC5D1" w14:textId="77777777" w:rsidR="00BF45D4" w:rsidRPr="00BF45D4" w:rsidRDefault="00BF45D4" w:rsidP="004F77EC">
            <w:pPr>
              <w:rPr>
                <w:rFonts w:ascii="Arial" w:hAnsi="Arial" w:cs="Arial"/>
                <w:sz w:val="20"/>
                <w:szCs w:val="20"/>
              </w:rPr>
            </w:pPr>
            <w:r w:rsidRPr="00BF45D4">
              <w:rPr>
                <w:rFonts w:ascii="Arial" w:hAnsi="Arial" w:cs="Arial"/>
                <w:sz w:val="20"/>
                <w:szCs w:val="20"/>
              </w:rPr>
              <w:t>FRASCO-AMPOLA</w:t>
            </w:r>
          </w:p>
        </w:tc>
        <w:tc>
          <w:tcPr>
            <w:tcW w:w="0" w:type="auto"/>
            <w:noWrap/>
            <w:hideMark/>
          </w:tcPr>
          <w:p w14:paraId="5FB0D93C"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4639200</w:t>
            </w:r>
          </w:p>
        </w:tc>
        <w:tc>
          <w:tcPr>
            <w:tcW w:w="0" w:type="auto"/>
            <w:noWrap/>
            <w:hideMark/>
          </w:tcPr>
          <w:p w14:paraId="1E8ACBCF"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550</w:t>
            </w:r>
          </w:p>
        </w:tc>
        <w:tc>
          <w:tcPr>
            <w:tcW w:w="0" w:type="auto"/>
          </w:tcPr>
          <w:p w14:paraId="48F8DEE0" w14:textId="77777777" w:rsidR="00BF45D4" w:rsidRPr="00BF45D4" w:rsidRDefault="00BF45D4" w:rsidP="004F77EC">
            <w:pPr>
              <w:jc w:val="center"/>
              <w:rPr>
                <w:rFonts w:ascii="Arial" w:hAnsi="Arial" w:cs="Arial"/>
                <w:sz w:val="20"/>
                <w:szCs w:val="20"/>
              </w:rPr>
            </w:pPr>
          </w:p>
        </w:tc>
        <w:tc>
          <w:tcPr>
            <w:tcW w:w="1289" w:type="dxa"/>
          </w:tcPr>
          <w:p w14:paraId="2025A724" w14:textId="77777777" w:rsidR="00BF45D4" w:rsidRPr="00BF45D4" w:rsidRDefault="00BF45D4" w:rsidP="004F77EC">
            <w:pPr>
              <w:jc w:val="center"/>
              <w:rPr>
                <w:rFonts w:ascii="Arial" w:hAnsi="Arial" w:cs="Arial"/>
                <w:sz w:val="20"/>
                <w:szCs w:val="20"/>
              </w:rPr>
            </w:pPr>
          </w:p>
        </w:tc>
      </w:tr>
      <w:tr w:rsidR="00BF45D4" w:rsidRPr="00BF45D4" w14:paraId="0C8FA3CB" w14:textId="5F89C679" w:rsidTr="00BF45D4">
        <w:trPr>
          <w:trHeight w:val="900"/>
          <w:jc w:val="center"/>
        </w:trPr>
        <w:tc>
          <w:tcPr>
            <w:tcW w:w="0" w:type="auto"/>
            <w:noWrap/>
            <w:hideMark/>
          </w:tcPr>
          <w:p w14:paraId="6133825E" w14:textId="77777777" w:rsidR="00BF45D4" w:rsidRPr="00BF45D4" w:rsidRDefault="00BF45D4" w:rsidP="004F77EC">
            <w:pPr>
              <w:rPr>
                <w:rFonts w:ascii="Arial" w:hAnsi="Arial" w:cs="Arial"/>
                <w:sz w:val="20"/>
                <w:szCs w:val="20"/>
              </w:rPr>
            </w:pPr>
            <w:r w:rsidRPr="00BF45D4">
              <w:rPr>
                <w:rFonts w:ascii="Arial" w:hAnsi="Arial" w:cs="Arial"/>
                <w:sz w:val="20"/>
                <w:szCs w:val="20"/>
              </w:rPr>
              <w:t>4</w:t>
            </w:r>
          </w:p>
        </w:tc>
        <w:tc>
          <w:tcPr>
            <w:tcW w:w="0" w:type="auto"/>
            <w:hideMark/>
          </w:tcPr>
          <w:p w14:paraId="101D4723" w14:textId="77777777" w:rsidR="00BF45D4" w:rsidRPr="00BF45D4" w:rsidRDefault="00BF45D4" w:rsidP="004F77EC">
            <w:pPr>
              <w:rPr>
                <w:rFonts w:ascii="Arial" w:hAnsi="Arial" w:cs="Arial"/>
                <w:sz w:val="20"/>
                <w:szCs w:val="20"/>
              </w:rPr>
            </w:pPr>
            <w:r w:rsidRPr="00BF45D4">
              <w:rPr>
                <w:rFonts w:ascii="Arial" w:hAnsi="Arial" w:cs="Arial"/>
                <w:sz w:val="20"/>
                <w:szCs w:val="20"/>
              </w:rPr>
              <w:t>DIMENIDRINATO 50MG/ML; PIRIDOXINA, CLORIDRATO 50MG/ML; SOLUCAO INJETAVEL;  1ML; VIA DE ADMINISTRACAO INTRAMUSCULAR;</w:t>
            </w:r>
          </w:p>
        </w:tc>
        <w:tc>
          <w:tcPr>
            <w:tcW w:w="0" w:type="auto"/>
            <w:hideMark/>
          </w:tcPr>
          <w:p w14:paraId="4E3ECE46" w14:textId="77777777" w:rsidR="00BF45D4" w:rsidRPr="00BF45D4" w:rsidRDefault="00BF45D4" w:rsidP="004F77EC">
            <w:pPr>
              <w:rPr>
                <w:rFonts w:ascii="Arial" w:hAnsi="Arial" w:cs="Arial"/>
                <w:sz w:val="20"/>
                <w:szCs w:val="20"/>
              </w:rPr>
            </w:pPr>
            <w:r w:rsidRPr="00BF45D4">
              <w:rPr>
                <w:rFonts w:ascii="Arial" w:hAnsi="Arial" w:cs="Arial"/>
                <w:sz w:val="20"/>
                <w:szCs w:val="20"/>
              </w:rPr>
              <w:t>FRASCO-AMPOLA/</w:t>
            </w:r>
            <w:r>
              <w:rPr>
                <w:rFonts w:ascii="Arial" w:hAnsi="Arial" w:cs="Arial"/>
                <w:sz w:val="20"/>
                <w:szCs w:val="20"/>
              </w:rPr>
              <w:t xml:space="preserve"> </w:t>
            </w:r>
            <w:r w:rsidRPr="00BF45D4">
              <w:rPr>
                <w:rFonts w:ascii="Arial" w:hAnsi="Arial" w:cs="Arial"/>
                <w:sz w:val="20"/>
                <w:szCs w:val="20"/>
              </w:rPr>
              <w:t>SERINGA PREENCHIDA/</w:t>
            </w:r>
            <w:r>
              <w:rPr>
                <w:rFonts w:ascii="Arial" w:hAnsi="Arial" w:cs="Arial"/>
                <w:sz w:val="20"/>
                <w:szCs w:val="20"/>
              </w:rPr>
              <w:t xml:space="preserve"> </w:t>
            </w:r>
            <w:r w:rsidRPr="00BF45D4">
              <w:rPr>
                <w:rFonts w:ascii="Arial" w:hAnsi="Arial" w:cs="Arial"/>
                <w:sz w:val="20"/>
                <w:szCs w:val="20"/>
              </w:rPr>
              <w:t>AMPOLA</w:t>
            </w:r>
          </w:p>
        </w:tc>
        <w:tc>
          <w:tcPr>
            <w:tcW w:w="0" w:type="auto"/>
            <w:hideMark/>
          </w:tcPr>
          <w:p w14:paraId="5A7C34FC"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103349</w:t>
            </w:r>
          </w:p>
        </w:tc>
        <w:tc>
          <w:tcPr>
            <w:tcW w:w="0" w:type="auto"/>
            <w:noWrap/>
            <w:hideMark/>
          </w:tcPr>
          <w:p w14:paraId="6A09946A"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100</w:t>
            </w:r>
          </w:p>
        </w:tc>
        <w:tc>
          <w:tcPr>
            <w:tcW w:w="0" w:type="auto"/>
          </w:tcPr>
          <w:p w14:paraId="08AA3673" w14:textId="77777777" w:rsidR="00BF45D4" w:rsidRPr="00BF45D4" w:rsidRDefault="00BF45D4" w:rsidP="004F77EC">
            <w:pPr>
              <w:jc w:val="center"/>
              <w:rPr>
                <w:rFonts w:ascii="Arial" w:hAnsi="Arial" w:cs="Arial"/>
                <w:sz w:val="20"/>
                <w:szCs w:val="20"/>
              </w:rPr>
            </w:pPr>
          </w:p>
        </w:tc>
        <w:tc>
          <w:tcPr>
            <w:tcW w:w="1289" w:type="dxa"/>
          </w:tcPr>
          <w:p w14:paraId="43900B37" w14:textId="77777777" w:rsidR="00BF45D4" w:rsidRPr="00BF45D4" w:rsidRDefault="00BF45D4" w:rsidP="004F77EC">
            <w:pPr>
              <w:jc w:val="center"/>
              <w:rPr>
                <w:rFonts w:ascii="Arial" w:hAnsi="Arial" w:cs="Arial"/>
                <w:sz w:val="20"/>
                <w:szCs w:val="20"/>
              </w:rPr>
            </w:pPr>
          </w:p>
        </w:tc>
      </w:tr>
      <w:tr w:rsidR="00BF45D4" w:rsidRPr="00BF45D4" w14:paraId="084B8A7B" w14:textId="080B0F1B" w:rsidTr="00BF45D4">
        <w:trPr>
          <w:trHeight w:val="900"/>
          <w:jc w:val="center"/>
        </w:trPr>
        <w:tc>
          <w:tcPr>
            <w:tcW w:w="0" w:type="auto"/>
            <w:noWrap/>
            <w:hideMark/>
          </w:tcPr>
          <w:p w14:paraId="7D8B4AD4" w14:textId="77777777" w:rsidR="00BF45D4" w:rsidRPr="00BF45D4" w:rsidRDefault="00BF45D4" w:rsidP="004F77EC">
            <w:pPr>
              <w:rPr>
                <w:rFonts w:ascii="Arial" w:hAnsi="Arial" w:cs="Arial"/>
                <w:sz w:val="20"/>
                <w:szCs w:val="20"/>
              </w:rPr>
            </w:pPr>
            <w:r w:rsidRPr="00BF45D4">
              <w:rPr>
                <w:rFonts w:ascii="Arial" w:hAnsi="Arial" w:cs="Arial"/>
                <w:sz w:val="20"/>
                <w:szCs w:val="20"/>
              </w:rPr>
              <w:t>5</w:t>
            </w:r>
          </w:p>
        </w:tc>
        <w:tc>
          <w:tcPr>
            <w:tcW w:w="0" w:type="auto"/>
            <w:hideMark/>
          </w:tcPr>
          <w:p w14:paraId="63C2AE09" w14:textId="77777777" w:rsidR="00BF45D4" w:rsidRPr="00BF45D4" w:rsidRDefault="00BF45D4" w:rsidP="004F77EC">
            <w:pPr>
              <w:rPr>
                <w:rFonts w:ascii="Arial" w:hAnsi="Arial" w:cs="Arial"/>
                <w:sz w:val="20"/>
                <w:szCs w:val="20"/>
              </w:rPr>
            </w:pPr>
            <w:r w:rsidRPr="00BF45D4">
              <w:rPr>
                <w:rFonts w:ascii="Arial" w:hAnsi="Arial" w:cs="Arial"/>
                <w:sz w:val="20"/>
                <w:szCs w:val="20"/>
              </w:rPr>
              <w:t>FITOMENADIONA 10MG/ML;  SOLUCAO INJETAVEL;  1ML; VIA DE ADMINISTRACAO INTRAMUSCULAR;</w:t>
            </w:r>
          </w:p>
        </w:tc>
        <w:tc>
          <w:tcPr>
            <w:tcW w:w="0" w:type="auto"/>
            <w:hideMark/>
          </w:tcPr>
          <w:p w14:paraId="3E9B7566" w14:textId="77777777" w:rsidR="00BF45D4" w:rsidRPr="00BF45D4" w:rsidRDefault="00BF45D4" w:rsidP="004F77EC">
            <w:pPr>
              <w:rPr>
                <w:rFonts w:ascii="Arial" w:hAnsi="Arial" w:cs="Arial"/>
                <w:sz w:val="20"/>
                <w:szCs w:val="20"/>
              </w:rPr>
            </w:pPr>
            <w:r w:rsidRPr="00BF45D4">
              <w:rPr>
                <w:rFonts w:ascii="Arial" w:hAnsi="Arial" w:cs="Arial"/>
                <w:sz w:val="20"/>
                <w:szCs w:val="20"/>
              </w:rPr>
              <w:t>FRASCO-AMPOLA/</w:t>
            </w:r>
            <w:r>
              <w:rPr>
                <w:rFonts w:ascii="Arial" w:hAnsi="Arial" w:cs="Arial"/>
                <w:sz w:val="20"/>
                <w:szCs w:val="20"/>
              </w:rPr>
              <w:t xml:space="preserve"> </w:t>
            </w:r>
            <w:r w:rsidRPr="00BF45D4">
              <w:rPr>
                <w:rFonts w:ascii="Arial" w:hAnsi="Arial" w:cs="Arial"/>
                <w:sz w:val="20"/>
                <w:szCs w:val="20"/>
              </w:rPr>
              <w:t>SERINGA PREENCHIDA/</w:t>
            </w:r>
            <w:r>
              <w:rPr>
                <w:rFonts w:ascii="Arial" w:hAnsi="Arial" w:cs="Arial"/>
                <w:sz w:val="20"/>
                <w:szCs w:val="20"/>
              </w:rPr>
              <w:t xml:space="preserve"> </w:t>
            </w:r>
            <w:r w:rsidRPr="00BF45D4">
              <w:rPr>
                <w:rFonts w:ascii="Arial" w:hAnsi="Arial" w:cs="Arial"/>
                <w:sz w:val="20"/>
                <w:szCs w:val="20"/>
              </w:rPr>
              <w:t>AMPOLA</w:t>
            </w:r>
          </w:p>
        </w:tc>
        <w:tc>
          <w:tcPr>
            <w:tcW w:w="0" w:type="auto"/>
            <w:hideMark/>
          </w:tcPr>
          <w:p w14:paraId="6CF393A2"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106321</w:t>
            </w:r>
          </w:p>
        </w:tc>
        <w:tc>
          <w:tcPr>
            <w:tcW w:w="0" w:type="auto"/>
            <w:noWrap/>
            <w:hideMark/>
          </w:tcPr>
          <w:p w14:paraId="577395ED" w14:textId="77777777" w:rsidR="00BF45D4" w:rsidRPr="00BF45D4" w:rsidRDefault="00BF45D4" w:rsidP="004F77EC">
            <w:pPr>
              <w:jc w:val="center"/>
              <w:rPr>
                <w:rFonts w:ascii="Arial" w:hAnsi="Arial" w:cs="Arial"/>
                <w:sz w:val="20"/>
                <w:szCs w:val="20"/>
              </w:rPr>
            </w:pPr>
            <w:r w:rsidRPr="00BF45D4">
              <w:rPr>
                <w:rFonts w:ascii="Arial" w:hAnsi="Arial" w:cs="Arial"/>
                <w:sz w:val="20"/>
                <w:szCs w:val="20"/>
              </w:rPr>
              <w:t>100</w:t>
            </w:r>
          </w:p>
        </w:tc>
        <w:tc>
          <w:tcPr>
            <w:tcW w:w="0" w:type="auto"/>
          </w:tcPr>
          <w:p w14:paraId="26FB9369" w14:textId="77777777" w:rsidR="00BF45D4" w:rsidRPr="00BF45D4" w:rsidRDefault="00BF45D4" w:rsidP="004F77EC">
            <w:pPr>
              <w:jc w:val="center"/>
              <w:rPr>
                <w:rFonts w:ascii="Arial" w:hAnsi="Arial" w:cs="Arial"/>
                <w:sz w:val="20"/>
                <w:szCs w:val="20"/>
              </w:rPr>
            </w:pPr>
          </w:p>
        </w:tc>
        <w:tc>
          <w:tcPr>
            <w:tcW w:w="1289" w:type="dxa"/>
          </w:tcPr>
          <w:p w14:paraId="2B4F3548" w14:textId="77777777" w:rsidR="00BF45D4" w:rsidRPr="00BF45D4" w:rsidRDefault="00BF45D4" w:rsidP="004F77EC">
            <w:pPr>
              <w:jc w:val="center"/>
              <w:rPr>
                <w:rFonts w:ascii="Arial" w:hAnsi="Arial" w:cs="Arial"/>
                <w:sz w:val="20"/>
                <w:szCs w:val="20"/>
              </w:rPr>
            </w:pPr>
          </w:p>
        </w:tc>
      </w:tr>
    </w:tbl>
    <w:p w14:paraId="60889631" w14:textId="77777777" w:rsidR="00427FDF" w:rsidRPr="001C6D95" w:rsidRDefault="00427FDF" w:rsidP="00BD75A6">
      <w:pPr>
        <w:pStyle w:val="PargrafodaLista"/>
        <w:spacing w:line="360" w:lineRule="auto"/>
        <w:rPr>
          <w:rFonts w:ascii="Arial" w:hAnsi="Arial" w:cs="Arial"/>
          <w:b/>
          <w:bCs/>
          <w:sz w:val="20"/>
          <w:szCs w:val="20"/>
        </w:rPr>
      </w:pPr>
    </w:p>
    <w:p w14:paraId="1CC3B5FB" w14:textId="77777777" w:rsidR="001A3091" w:rsidRPr="001C6D95" w:rsidRDefault="001A3091" w:rsidP="00BD75A6">
      <w:pPr>
        <w:spacing w:line="360" w:lineRule="auto"/>
        <w:jc w:val="center"/>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lastRenderedPageBreak/>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62C0925D" w14:textId="60B47C1C" w:rsidR="00C14A38" w:rsidRPr="001C6D95" w:rsidRDefault="00F333C4" w:rsidP="00BD75A6">
            <w:pPr>
              <w:spacing w:line="360" w:lineRule="auto"/>
              <w:jc w:val="both"/>
              <w:rPr>
                <w:rFonts w:ascii="Arial" w:hAnsi="Arial" w:cs="Arial"/>
                <w:sz w:val="20"/>
                <w:szCs w:val="20"/>
              </w:rPr>
            </w:pPr>
            <w:r w:rsidRPr="001C6D95">
              <w:rPr>
                <w:rFonts w:ascii="Arial" w:hAnsi="Arial" w:cs="Arial"/>
                <w:color w:val="FF0000"/>
                <w:sz w:val="20"/>
                <w:szCs w:val="20"/>
              </w:rPr>
              <w:t xml:space="preserve">RUA </w:t>
            </w:r>
            <w:r w:rsidR="001C6D95">
              <w:rPr>
                <w:rFonts w:ascii="Arial" w:hAnsi="Arial" w:cs="Arial"/>
                <w:color w:val="FF0000"/>
                <w:sz w:val="20"/>
                <w:szCs w:val="20"/>
              </w:rPr>
              <w:t>SANTA CRUZ, 81 – VILA MARIANA</w:t>
            </w:r>
            <w:r w:rsidRPr="001C6D95">
              <w:rPr>
                <w:rFonts w:ascii="Arial" w:hAnsi="Arial" w:cs="Arial"/>
                <w:color w:val="FF0000"/>
                <w:sz w:val="20"/>
                <w:szCs w:val="20"/>
              </w:rPr>
              <w:t xml:space="preserve"> – SÃO PAULO – SP </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64B464E9" w14:textId="77777777" w:rsidR="00FB6895" w:rsidRPr="001C6D95" w:rsidRDefault="00FB6895" w:rsidP="00BD75A6">
      <w:pPr>
        <w:spacing w:line="360" w:lineRule="auto"/>
        <w:jc w:val="center"/>
        <w:rPr>
          <w:rFonts w:ascii="Arial" w:hAnsi="Arial" w:cs="Arial"/>
          <w:b/>
          <w:bCs/>
          <w:sz w:val="20"/>
          <w:szCs w:val="20"/>
        </w:rPr>
      </w:pPr>
    </w:p>
    <w:p w14:paraId="77903780" w14:textId="77777777" w:rsidR="00203E61" w:rsidRPr="001C6D95" w:rsidRDefault="00203E61"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6973470D" w14:textId="77777777" w:rsidR="00FB6895" w:rsidRPr="001C6D95" w:rsidRDefault="00FB6895" w:rsidP="00BD75A6">
      <w:pPr>
        <w:spacing w:line="360" w:lineRule="auto"/>
        <w:jc w:val="center"/>
        <w:rPr>
          <w:rFonts w:ascii="Arial" w:hAnsi="Arial" w:cs="Arial"/>
          <w:b/>
          <w:bCs/>
          <w:sz w:val="20"/>
          <w:szCs w:val="20"/>
        </w:rPr>
      </w:pPr>
    </w:p>
    <w:p w14:paraId="0679A1D5" w14:textId="77777777" w:rsidR="00641140" w:rsidRPr="001C6D95" w:rsidRDefault="00641140"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57C3F2D6" w14:textId="77777777" w:rsidR="00FB6895" w:rsidRPr="001C6D95" w:rsidRDefault="00FB6895" w:rsidP="00BD75A6">
      <w:pPr>
        <w:spacing w:line="360" w:lineRule="auto"/>
        <w:jc w:val="center"/>
        <w:rPr>
          <w:rFonts w:ascii="Arial" w:hAnsi="Arial" w:cs="Arial"/>
          <w:b/>
          <w:bCs/>
          <w:sz w:val="20"/>
          <w:szCs w:val="20"/>
        </w:rPr>
      </w:pPr>
    </w:p>
    <w:p w14:paraId="1347F248" w14:textId="77777777" w:rsidR="00FB6895" w:rsidRPr="001C6D95" w:rsidRDefault="00FB6895" w:rsidP="00BD75A6">
      <w:pPr>
        <w:spacing w:line="360" w:lineRule="auto"/>
        <w:jc w:val="center"/>
        <w:rPr>
          <w:rFonts w:ascii="Arial" w:hAnsi="Arial" w:cs="Arial"/>
          <w:b/>
          <w:bCs/>
          <w:sz w:val="20"/>
          <w:szCs w:val="20"/>
        </w:rPr>
      </w:pPr>
    </w:p>
    <w:p w14:paraId="4A267545"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Pr="001C6D95" w:rsidRDefault="0064114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2"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w:t>
      </w:r>
      <w:r w:rsidRPr="001C6D95">
        <w:rPr>
          <w:rFonts w:ascii="Arial" w:hAnsi="Arial" w:cs="Arial"/>
          <w:sz w:val="20"/>
          <w:szCs w:val="20"/>
        </w:rPr>
        <w:lastRenderedPageBreak/>
        <w:t xml:space="preserve">a 30% (trinta por cento) do valor do contrato licitado ou celebrado com contratação direta. Secretaria de Estado da Saúde Centro de Documentação </w:t>
      </w:r>
      <w:hyperlink r:id="rId123"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10 – A Administração poderá deixar de cobrar a multa de valor inferior a 15 (quinze) UFESP’s,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 2º - Serão indeferidas pela comissão, mediante decisão fundamentada, provas ilícitas, impertinentes, desnecessárias, protelatórias ou intempestivas.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w:t>
      </w:r>
      <w:r w:rsidRPr="001C6D95">
        <w:rPr>
          <w:rFonts w:ascii="Arial" w:hAnsi="Arial" w:cs="Arial"/>
          <w:sz w:val="20"/>
          <w:szCs w:val="20"/>
        </w:rPr>
        <w:lastRenderedPageBreak/>
        <w:t xml:space="preserve">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6E96A67A" w14:textId="5D2D9552" w:rsidR="009607E4"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bookmarkEnd w:id="66"/>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7"/>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4E2D0" w14:textId="77777777" w:rsidR="00754FE4" w:rsidRDefault="00754FE4" w:rsidP="00852304">
    <w:pPr>
      <w:jc w:val="center"/>
      <w:rPr>
        <w:rFonts w:cs="Calibri"/>
        <w:sz w:val="20"/>
        <w:szCs w:val="20"/>
      </w:rPr>
    </w:pPr>
    <w:r>
      <w:rPr>
        <w:rFonts w:cs="Calibri"/>
        <w:noProof/>
        <w:sz w:val="18"/>
        <w:szCs w:val="18"/>
      </w:rPr>
      <w:drawing>
        <wp:inline distT="0" distB="0" distL="0" distR="0" wp14:anchorId="20ACC732" wp14:editId="1F629F1C">
          <wp:extent cx="1781175" cy="809625"/>
          <wp:effectExtent l="0" t="0" r="9525" b="952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l="13863" t="20177" r="16592" b="23074"/>
                  <a:stretch>
                    <a:fillRect/>
                  </a:stretch>
                </pic:blipFill>
                <pic:spPr bwMode="auto">
                  <a:xfrm>
                    <a:off x="0" y="0"/>
                    <a:ext cx="1781175" cy="809625"/>
                  </a:xfrm>
                  <a:prstGeom prst="rect">
                    <a:avLst/>
                  </a:prstGeom>
                  <a:noFill/>
                  <a:ln>
                    <a:noFill/>
                  </a:ln>
                </pic:spPr>
              </pic:pic>
            </a:graphicData>
          </a:graphic>
        </wp:inline>
      </w:drawing>
    </w:r>
  </w:p>
  <w:p w14:paraId="279E1C68" w14:textId="77777777" w:rsidR="00754FE4" w:rsidRDefault="00754FE4" w:rsidP="00852304">
    <w:pPr>
      <w:jc w:val="center"/>
      <w:rPr>
        <w:rFonts w:cs="Calibri"/>
        <w:sz w:val="20"/>
        <w:szCs w:val="20"/>
      </w:rPr>
    </w:pPr>
    <w:r>
      <w:rPr>
        <w:rFonts w:cs="Calibri"/>
        <w:sz w:val="20"/>
        <w:szCs w:val="20"/>
      </w:rPr>
      <w:t>Secretaria da Saúde</w:t>
    </w:r>
  </w:p>
  <w:p w14:paraId="77B48943" w14:textId="77777777" w:rsidR="00754FE4" w:rsidRDefault="00754FE4" w:rsidP="00852304">
    <w:pPr>
      <w:jc w:val="center"/>
      <w:rPr>
        <w:rFonts w:cs="Calibri"/>
        <w:sz w:val="20"/>
        <w:szCs w:val="20"/>
      </w:rPr>
    </w:pPr>
    <w:r>
      <w:rPr>
        <w:rFonts w:cs="Calibri"/>
        <w:sz w:val="20"/>
        <w:szCs w:val="20"/>
      </w:rPr>
      <w:t>Coordenadoria de Controle de Doenças</w:t>
    </w:r>
  </w:p>
  <w:p w14:paraId="6402B41E" w14:textId="77777777" w:rsidR="00754FE4" w:rsidRDefault="00754FE4" w:rsidP="00852304">
    <w:pPr>
      <w:jc w:val="center"/>
      <w:rPr>
        <w:rFonts w:cs="Calibri"/>
        <w:sz w:val="20"/>
        <w:szCs w:val="20"/>
      </w:rPr>
    </w:pPr>
    <w:r>
      <w:rPr>
        <w:rFonts w:cs="Calibri"/>
        <w:sz w:val="20"/>
        <w:szCs w:val="20"/>
      </w:rPr>
      <w:t>Centro de Referência e Treinamento DST/Aids-SP</w:t>
    </w:r>
  </w:p>
  <w:p w14:paraId="56C4C893" w14:textId="77777777" w:rsidR="00754FE4" w:rsidRDefault="00754FE4" w:rsidP="00852304">
    <w:pPr>
      <w:jc w:val="center"/>
      <w:rPr>
        <w:rFonts w:cs="Calibri"/>
        <w:sz w:val="20"/>
        <w:szCs w:val="20"/>
      </w:rPr>
    </w:pPr>
    <w:r>
      <w:rPr>
        <w:rFonts w:cs="Calibri"/>
        <w:sz w:val="20"/>
        <w:szCs w:val="20"/>
      </w:rPr>
      <w:t>Núcleo de Compras e Gestão de Contratos</w:t>
    </w:r>
  </w:p>
  <w:p w14:paraId="564F9BE6" w14:textId="73DBF418" w:rsidR="00754FE4" w:rsidRDefault="00754FE4" w:rsidP="00852304">
    <w:pPr>
      <w:pStyle w:val="Cabealho"/>
      <w:jc w:val="right"/>
    </w:pPr>
    <w:r>
      <w:t>EDITAL 90</w:t>
    </w:r>
    <w:r w:rsidR="00F01AB2">
      <w:t>031</w:t>
    </w:r>
    <w:r>
      <w:t>/202</w:t>
    </w:r>
    <w:r w:rsidR="00E27E4D">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1"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4"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2"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6"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7"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1"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3"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4"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878668940">
    <w:abstractNumId w:val="8"/>
  </w:num>
  <w:num w:numId="2" w16cid:durableId="1748304196">
    <w:abstractNumId w:val="0"/>
  </w:num>
  <w:num w:numId="3" w16cid:durableId="810293361">
    <w:abstractNumId w:val="33"/>
  </w:num>
  <w:num w:numId="4" w16cid:durableId="1425300681">
    <w:abstractNumId w:val="36"/>
  </w:num>
  <w:num w:numId="5" w16cid:durableId="546114632">
    <w:abstractNumId w:val="16"/>
  </w:num>
  <w:num w:numId="6" w16cid:durableId="1746226529">
    <w:abstractNumId w:val="12"/>
  </w:num>
  <w:num w:numId="7" w16cid:durableId="1969125504">
    <w:abstractNumId w:val="20"/>
  </w:num>
  <w:num w:numId="8" w16cid:durableId="2090536327">
    <w:abstractNumId w:val="28"/>
  </w:num>
  <w:num w:numId="9" w16cid:durableId="19575232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31342904">
    <w:abstractNumId w:val="1"/>
  </w:num>
  <w:num w:numId="11" w16cid:durableId="1021784790">
    <w:abstractNumId w:val="35"/>
    <w:lvlOverride w:ilvl="0">
      <w:startOverride w:val="1"/>
    </w:lvlOverride>
  </w:num>
  <w:num w:numId="12" w16cid:durableId="1611820580">
    <w:abstractNumId w:val="40"/>
  </w:num>
  <w:num w:numId="13" w16cid:durableId="597714069">
    <w:abstractNumId w:val="24"/>
  </w:num>
  <w:num w:numId="14" w16cid:durableId="208885949">
    <w:abstractNumId w:val="38"/>
  </w:num>
  <w:num w:numId="15" w16cid:durableId="1027483195">
    <w:abstractNumId w:val="4"/>
  </w:num>
  <w:num w:numId="16" w16cid:durableId="2129007509">
    <w:abstractNumId w:val="39"/>
  </w:num>
  <w:num w:numId="17" w16cid:durableId="1746024532">
    <w:abstractNumId w:val="5"/>
  </w:num>
  <w:num w:numId="18" w16cid:durableId="1617324763">
    <w:abstractNumId w:val="17"/>
  </w:num>
  <w:num w:numId="19" w16cid:durableId="62526870">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5372423">
    <w:abstractNumId w:val="23"/>
  </w:num>
  <w:num w:numId="21" w16cid:durableId="284115521">
    <w:abstractNumId w:val="14"/>
  </w:num>
  <w:num w:numId="22" w16cid:durableId="1099565405">
    <w:abstractNumId w:val="6"/>
  </w:num>
  <w:num w:numId="23" w16cid:durableId="1364134089">
    <w:abstractNumId w:val="7"/>
  </w:num>
  <w:num w:numId="24" w16cid:durableId="1473790974">
    <w:abstractNumId w:val="2"/>
  </w:num>
  <w:num w:numId="25" w16cid:durableId="2135247400">
    <w:abstractNumId w:val="3"/>
    <w:lvlOverride w:ilvl="0">
      <w:startOverride w:val="1"/>
    </w:lvlOverride>
  </w:num>
  <w:num w:numId="26" w16cid:durableId="1300649951">
    <w:abstractNumId w:val="9"/>
  </w:num>
  <w:num w:numId="27" w16cid:durableId="476606944">
    <w:abstractNumId w:val="27"/>
  </w:num>
  <w:num w:numId="28" w16cid:durableId="657539331">
    <w:abstractNumId w:val="22"/>
  </w:num>
  <w:num w:numId="29" w16cid:durableId="972371200">
    <w:abstractNumId w:val="30"/>
  </w:num>
  <w:num w:numId="30" w16cid:durableId="994450501">
    <w:abstractNumId w:val="34"/>
  </w:num>
  <w:num w:numId="31" w16cid:durableId="1229421567">
    <w:abstractNumId w:val="15"/>
  </w:num>
  <w:num w:numId="32" w16cid:durableId="1254968898">
    <w:abstractNumId w:val="11"/>
  </w:num>
  <w:num w:numId="33" w16cid:durableId="693653668">
    <w:abstractNumId w:val="19"/>
  </w:num>
  <w:num w:numId="34" w16cid:durableId="1115061638">
    <w:abstractNumId w:val="29"/>
  </w:num>
  <w:num w:numId="35" w16cid:durableId="477915099">
    <w:abstractNumId w:val="13"/>
  </w:num>
  <w:num w:numId="36" w16cid:durableId="1499417825">
    <w:abstractNumId w:val="31"/>
  </w:num>
  <w:num w:numId="37" w16cid:durableId="140079682">
    <w:abstractNumId w:val="15"/>
  </w:num>
  <w:num w:numId="38" w16cid:durableId="39788932">
    <w:abstractNumId w:val="37"/>
  </w:num>
  <w:num w:numId="39" w16cid:durableId="1302032068">
    <w:abstractNumId w:val="25"/>
  </w:num>
  <w:num w:numId="40" w16cid:durableId="2064475439">
    <w:abstractNumId w:val="26"/>
  </w:num>
  <w:num w:numId="41" w16cid:durableId="909734947">
    <w:abstractNumId w:val="18"/>
  </w:num>
  <w:num w:numId="42" w16cid:durableId="1719360648">
    <w:abstractNumId w:val="32"/>
  </w:num>
  <w:num w:numId="43" w16cid:durableId="1556047833">
    <w:abstractNumId w:val="21"/>
  </w:num>
  <w:num w:numId="44" w16cid:durableId="15356395">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59ED"/>
    <w:rsid w:val="00046442"/>
    <w:rsid w:val="0005344A"/>
    <w:rsid w:val="000A0466"/>
    <w:rsid w:val="000A0609"/>
    <w:rsid w:val="000A186B"/>
    <w:rsid w:val="000A5C3B"/>
    <w:rsid w:val="000C7429"/>
    <w:rsid w:val="000E11B7"/>
    <w:rsid w:val="000F24C2"/>
    <w:rsid w:val="000F3D7F"/>
    <w:rsid w:val="000F528B"/>
    <w:rsid w:val="001238C9"/>
    <w:rsid w:val="0013134D"/>
    <w:rsid w:val="00145C7F"/>
    <w:rsid w:val="00147116"/>
    <w:rsid w:val="00151B7D"/>
    <w:rsid w:val="00157780"/>
    <w:rsid w:val="00165CCB"/>
    <w:rsid w:val="00183CE0"/>
    <w:rsid w:val="00185E27"/>
    <w:rsid w:val="001949DB"/>
    <w:rsid w:val="001A3091"/>
    <w:rsid w:val="001B7B6B"/>
    <w:rsid w:val="001C5270"/>
    <w:rsid w:val="001C6D95"/>
    <w:rsid w:val="001D51E4"/>
    <w:rsid w:val="001E7D14"/>
    <w:rsid w:val="00203E61"/>
    <w:rsid w:val="00221E5E"/>
    <w:rsid w:val="00235299"/>
    <w:rsid w:val="00255FD4"/>
    <w:rsid w:val="002803C1"/>
    <w:rsid w:val="002B571A"/>
    <w:rsid w:val="002C4382"/>
    <w:rsid w:val="002C4AED"/>
    <w:rsid w:val="002C6151"/>
    <w:rsid w:val="002D5975"/>
    <w:rsid w:val="002E153E"/>
    <w:rsid w:val="002F288A"/>
    <w:rsid w:val="002F62AD"/>
    <w:rsid w:val="002F6A13"/>
    <w:rsid w:val="002F6A56"/>
    <w:rsid w:val="002F7FE2"/>
    <w:rsid w:val="00311B3D"/>
    <w:rsid w:val="0031514F"/>
    <w:rsid w:val="003251AF"/>
    <w:rsid w:val="00342DDF"/>
    <w:rsid w:val="00354AB6"/>
    <w:rsid w:val="00375734"/>
    <w:rsid w:val="003856DB"/>
    <w:rsid w:val="003A468F"/>
    <w:rsid w:val="003B3B33"/>
    <w:rsid w:val="003C27D2"/>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B1D67"/>
    <w:rsid w:val="004E19C3"/>
    <w:rsid w:val="00500EFD"/>
    <w:rsid w:val="00506FFA"/>
    <w:rsid w:val="0051093C"/>
    <w:rsid w:val="00511E6B"/>
    <w:rsid w:val="00512059"/>
    <w:rsid w:val="005171D8"/>
    <w:rsid w:val="005230D3"/>
    <w:rsid w:val="00524D0E"/>
    <w:rsid w:val="005337A2"/>
    <w:rsid w:val="005342C8"/>
    <w:rsid w:val="00542B06"/>
    <w:rsid w:val="00546573"/>
    <w:rsid w:val="005511CE"/>
    <w:rsid w:val="00566209"/>
    <w:rsid w:val="00573795"/>
    <w:rsid w:val="00573D5B"/>
    <w:rsid w:val="0058032E"/>
    <w:rsid w:val="00581FAF"/>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B61A8"/>
    <w:rsid w:val="006D41E2"/>
    <w:rsid w:val="006D7E6E"/>
    <w:rsid w:val="006F36D7"/>
    <w:rsid w:val="007043F6"/>
    <w:rsid w:val="00714C8F"/>
    <w:rsid w:val="00716C0F"/>
    <w:rsid w:val="00742EB1"/>
    <w:rsid w:val="00754FE4"/>
    <w:rsid w:val="00756418"/>
    <w:rsid w:val="0076322A"/>
    <w:rsid w:val="00765AB4"/>
    <w:rsid w:val="007747C2"/>
    <w:rsid w:val="0078346C"/>
    <w:rsid w:val="00790CED"/>
    <w:rsid w:val="007939E5"/>
    <w:rsid w:val="007A7F68"/>
    <w:rsid w:val="007B1206"/>
    <w:rsid w:val="007B6D67"/>
    <w:rsid w:val="007B749A"/>
    <w:rsid w:val="007D6439"/>
    <w:rsid w:val="007E4E1B"/>
    <w:rsid w:val="007E522C"/>
    <w:rsid w:val="00822AC6"/>
    <w:rsid w:val="008323B9"/>
    <w:rsid w:val="0083370F"/>
    <w:rsid w:val="00845B75"/>
    <w:rsid w:val="00850824"/>
    <w:rsid w:val="00852304"/>
    <w:rsid w:val="008554AC"/>
    <w:rsid w:val="00874ADB"/>
    <w:rsid w:val="00874DB4"/>
    <w:rsid w:val="008B2C82"/>
    <w:rsid w:val="008E44A9"/>
    <w:rsid w:val="008E777E"/>
    <w:rsid w:val="008E7EA0"/>
    <w:rsid w:val="008F4EDF"/>
    <w:rsid w:val="009051C9"/>
    <w:rsid w:val="00914B69"/>
    <w:rsid w:val="00916F9C"/>
    <w:rsid w:val="00917F3C"/>
    <w:rsid w:val="00923D3A"/>
    <w:rsid w:val="00927803"/>
    <w:rsid w:val="00933BCA"/>
    <w:rsid w:val="009459BD"/>
    <w:rsid w:val="009502C3"/>
    <w:rsid w:val="009528CB"/>
    <w:rsid w:val="009607E4"/>
    <w:rsid w:val="00966E15"/>
    <w:rsid w:val="00971350"/>
    <w:rsid w:val="00981FE3"/>
    <w:rsid w:val="009B240C"/>
    <w:rsid w:val="009D62E2"/>
    <w:rsid w:val="009E20BF"/>
    <w:rsid w:val="009E41FD"/>
    <w:rsid w:val="009E4B3A"/>
    <w:rsid w:val="009F3A2B"/>
    <w:rsid w:val="00A1755A"/>
    <w:rsid w:val="00A20206"/>
    <w:rsid w:val="00A23E17"/>
    <w:rsid w:val="00A2770A"/>
    <w:rsid w:val="00A427B3"/>
    <w:rsid w:val="00A44036"/>
    <w:rsid w:val="00A656B1"/>
    <w:rsid w:val="00A676C7"/>
    <w:rsid w:val="00A815CF"/>
    <w:rsid w:val="00A84A1E"/>
    <w:rsid w:val="00AC1868"/>
    <w:rsid w:val="00AF1F26"/>
    <w:rsid w:val="00B17910"/>
    <w:rsid w:val="00B26E18"/>
    <w:rsid w:val="00B3631D"/>
    <w:rsid w:val="00B460AE"/>
    <w:rsid w:val="00B51F76"/>
    <w:rsid w:val="00B638C4"/>
    <w:rsid w:val="00B90DBF"/>
    <w:rsid w:val="00B94D9D"/>
    <w:rsid w:val="00BA0455"/>
    <w:rsid w:val="00BA57CC"/>
    <w:rsid w:val="00BB46AE"/>
    <w:rsid w:val="00BC336F"/>
    <w:rsid w:val="00BC44AE"/>
    <w:rsid w:val="00BD1B12"/>
    <w:rsid w:val="00BD75A6"/>
    <w:rsid w:val="00BF45D4"/>
    <w:rsid w:val="00BF75CF"/>
    <w:rsid w:val="00C14A38"/>
    <w:rsid w:val="00C40A91"/>
    <w:rsid w:val="00C44EFC"/>
    <w:rsid w:val="00C51099"/>
    <w:rsid w:val="00C5148F"/>
    <w:rsid w:val="00C51501"/>
    <w:rsid w:val="00C80B78"/>
    <w:rsid w:val="00CB5B0A"/>
    <w:rsid w:val="00CF65B7"/>
    <w:rsid w:val="00D127E2"/>
    <w:rsid w:val="00D16BF4"/>
    <w:rsid w:val="00D20410"/>
    <w:rsid w:val="00D26895"/>
    <w:rsid w:val="00D27C64"/>
    <w:rsid w:val="00D33829"/>
    <w:rsid w:val="00D34A5F"/>
    <w:rsid w:val="00D55ABD"/>
    <w:rsid w:val="00D60BAD"/>
    <w:rsid w:val="00D66399"/>
    <w:rsid w:val="00D867FD"/>
    <w:rsid w:val="00D901C3"/>
    <w:rsid w:val="00D9292B"/>
    <w:rsid w:val="00DB7082"/>
    <w:rsid w:val="00DC1718"/>
    <w:rsid w:val="00DD154A"/>
    <w:rsid w:val="00DD7DED"/>
    <w:rsid w:val="00DE1229"/>
    <w:rsid w:val="00DF4097"/>
    <w:rsid w:val="00DF6546"/>
    <w:rsid w:val="00DF677C"/>
    <w:rsid w:val="00E05C46"/>
    <w:rsid w:val="00E27E4D"/>
    <w:rsid w:val="00E6768D"/>
    <w:rsid w:val="00E77076"/>
    <w:rsid w:val="00E770F9"/>
    <w:rsid w:val="00E82BF2"/>
    <w:rsid w:val="00EA0716"/>
    <w:rsid w:val="00EA371F"/>
    <w:rsid w:val="00EB2DF5"/>
    <w:rsid w:val="00EC2BC1"/>
    <w:rsid w:val="00ED7C1D"/>
    <w:rsid w:val="00F01AB2"/>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90FC359"/>
  <w15:docId w15:val="{E3EDC16A-423A-46BC-9F61-61E7B10D1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917F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www.legislacao.sp.gov.br/legislacao/dg280202.nsf/5fb5269ed17b47ab83256cfb00501469/ae4c99f07f9f4f7d03258980004dbc9d?OpenDocument&amp;Highlight=0,67.608"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mailto:ctd@saude.sp.gov.br" TargetMode="External"/><Relationship Id="rId128" Type="http://schemas.openxmlformats.org/officeDocument/2006/relationships/fontTable" Target="fontTable.xm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ae9f9e0701e533aa032572e6006cf5fd/0cf4bc084e49b505032573d000509b17?OpenDocument&amp;Highlight=0,12.799"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5fb5269ed17b47ab83256cfb00501469/d26c7e44c567352e03258a0f004e9498?OpenDocument&amp;Highlight=0,67.888"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f30611375009c7a503258a38004e9f9b?OpenDocument&amp;Highlight=0,67.985" TargetMode="External"/><Relationship Id="rId124" Type="http://schemas.openxmlformats.org/officeDocument/2006/relationships/hyperlink" Target="mailto:ctd@saude.sp.gov.br" TargetMode="External"/><Relationship Id="rId129" Type="http://schemas.openxmlformats.org/officeDocument/2006/relationships/theme" Target="theme/theme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6f9b071c1ce1016503258a830052d609?OpenDocument&amp;Highlight=0,68.185" TargetMode="External"/><Relationship Id="rId119" Type="http://schemas.openxmlformats.org/officeDocument/2006/relationships/hyperlink" Target="http://www.legislacao.sp.gov.br/legislacao/dg280202.nsf/ae9f9e0701e533aa032572e6006cf5fd/0cf4bc084e49b505032573d000509b17?OpenDocument&amp;Highlight=0,12.799" TargetMode="External"/><Relationship Id="rId127" Type="http://schemas.openxmlformats.org/officeDocument/2006/relationships/header" Target="header1.xm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mailto:ctd@saude.sp.gov.br" TargetMode="Externa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s://www.planalto.gov.br/ccivil_03/constituicao/constituicao.htm"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planalto.gov.br/ccivil_03/_Ato2019-2022/2021/Lei/L14133.htm" TargetMode="Externa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50B65-EF4B-47DA-AB65-BE1B2B970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49</Pages>
  <Words>16055</Words>
  <Characters>86700</Characters>
  <Application>Microsoft Office Word</Application>
  <DocSecurity>0</DocSecurity>
  <Lines>722</Lines>
  <Paragraphs>205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4</cp:revision>
  <cp:lastPrinted>2026-03-26T15:31:00Z</cp:lastPrinted>
  <dcterms:created xsi:type="dcterms:W3CDTF">2026-04-14T11:09:00Z</dcterms:created>
  <dcterms:modified xsi:type="dcterms:W3CDTF">2026-04-29T15:46:00Z</dcterms:modified>
</cp:coreProperties>
</file>